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C" w:rsidRPr="00BB78B0" w:rsidRDefault="0043725C" w:rsidP="00442BD9">
      <w:pPr>
        <w:tabs>
          <w:tab w:val="left" w:pos="2383"/>
        </w:tabs>
        <w:rPr>
          <w:rFonts w:ascii="Trebuchet MS" w:hAnsi="Trebuchet MS"/>
          <w:noProof/>
          <w:lang w:eastAsia="es-ES_tradnl"/>
        </w:rPr>
      </w:pPr>
    </w:p>
    <w:p w:rsidR="00183FB9" w:rsidRPr="00BB78B0" w:rsidRDefault="00876C0D" w:rsidP="00876C0D">
      <w:pPr>
        <w:tabs>
          <w:tab w:val="left" w:pos="2677"/>
        </w:tabs>
        <w:spacing w:after="0" w:line="240" w:lineRule="auto"/>
        <w:rPr>
          <w:rFonts w:ascii="Trebuchet MS" w:eastAsia="Times New Roman" w:hAnsi="Trebuchet MS" w:cs="Arial"/>
          <w:b/>
          <w:color w:val="FF6600"/>
          <w:sz w:val="48"/>
          <w:szCs w:val="48"/>
          <w:lang w:val="es-ES" w:eastAsia="es-ES"/>
        </w:rPr>
      </w:pPr>
      <w:r w:rsidRPr="00BB78B0">
        <w:rPr>
          <w:rFonts w:ascii="Trebuchet MS" w:eastAsia="Times New Roman" w:hAnsi="Trebuchet MS" w:cs="Arial"/>
          <w:b/>
          <w:color w:val="FF6600"/>
          <w:sz w:val="48"/>
          <w:szCs w:val="48"/>
          <w:lang w:val="es-ES" w:eastAsia="es-ES"/>
        </w:rPr>
        <w:tab/>
      </w:r>
    </w:p>
    <w:p w:rsidR="00183FB9" w:rsidRPr="00BB78B0" w:rsidRDefault="00183FB9" w:rsidP="007369BF">
      <w:pPr>
        <w:spacing w:after="0" w:line="240" w:lineRule="auto"/>
        <w:jc w:val="right"/>
        <w:rPr>
          <w:rFonts w:ascii="Trebuchet MS" w:eastAsia="Times New Roman" w:hAnsi="Trebuchet MS" w:cs="Arial"/>
          <w:b/>
          <w:color w:val="FF6600"/>
          <w:sz w:val="48"/>
          <w:szCs w:val="48"/>
          <w:lang w:val="es-ES" w:eastAsia="es-ES"/>
        </w:rPr>
      </w:pPr>
    </w:p>
    <w:p w:rsidR="000B4AF3" w:rsidRDefault="000B4AF3" w:rsidP="00183FB9">
      <w:pPr>
        <w:spacing w:after="0" w:line="240" w:lineRule="auto"/>
        <w:rPr>
          <w:rFonts w:ascii="Trebuchet MS" w:eastAsia="Times New Roman" w:hAnsi="Trebuchet MS" w:cs="Arial"/>
          <w:b/>
          <w:sz w:val="32"/>
          <w:szCs w:val="32"/>
          <w:lang w:val="es-ES" w:eastAsia="es-ES"/>
        </w:rPr>
      </w:pPr>
    </w:p>
    <w:p w:rsidR="000B4AF3" w:rsidRDefault="000B4AF3" w:rsidP="00183FB9">
      <w:pPr>
        <w:spacing w:after="0" w:line="240" w:lineRule="auto"/>
        <w:rPr>
          <w:rFonts w:ascii="Trebuchet MS" w:eastAsia="Times New Roman" w:hAnsi="Trebuchet MS" w:cs="Arial"/>
          <w:b/>
          <w:sz w:val="32"/>
          <w:szCs w:val="32"/>
          <w:lang w:val="es-ES" w:eastAsia="es-ES"/>
        </w:rPr>
      </w:pPr>
    </w:p>
    <w:p w:rsidR="000B4AF3" w:rsidRDefault="000B4AF3" w:rsidP="00183FB9">
      <w:pPr>
        <w:spacing w:after="0" w:line="240" w:lineRule="auto"/>
        <w:rPr>
          <w:rFonts w:ascii="Trebuchet MS" w:eastAsia="Times New Roman" w:hAnsi="Trebuchet MS" w:cs="Arial"/>
          <w:b/>
          <w:sz w:val="32"/>
          <w:szCs w:val="32"/>
          <w:lang w:val="es-ES" w:eastAsia="es-ES"/>
        </w:rPr>
      </w:pPr>
    </w:p>
    <w:p w:rsidR="000B4AF3" w:rsidRDefault="000B4AF3" w:rsidP="00183FB9">
      <w:pPr>
        <w:spacing w:after="0" w:line="240" w:lineRule="auto"/>
        <w:rPr>
          <w:rFonts w:ascii="Trebuchet MS" w:eastAsia="Times New Roman" w:hAnsi="Trebuchet MS" w:cs="Arial"/>
          <w:b/>
          <w:sz w:val="32"/>
          <w:szCs w:val="32"/>
          <w:lang w:val="es-ES" w:eastAsia="es-ES"/>
        </w:rPr>
      </w:pPr>
    </w:p>
    <w:p w:rsidR="000B4AF3" w:rsidRDefault="000B4AF3" w:rsidP="00183FB9">
      <w:pPr>
        <w:spacing w:after="0" w:line="240" w:lineRule="auto"/>
        <w:rPr>
          <w:rFonts w:ascii="Trebuchet MS" w:eastAsia="Times New Roman" w:hAnsi="Trebuchet MS" w:cs="Arial"/>
          <w:b/>
          <w:sz w:val="32"/>
          <w:szCs w:val="32"/>
          <w:lang w:val="es-ES" w:eastAsia="es-ES"/>
        </w:rPr>
      </w:pPr>
    </w:p>
    <w:p w:rsidR="00183FB9" w:rsidRPr="00BB78B0" w:rsidRDefault="00FD5357" w:rsidP="00183FB9">
      <w:pPr>
        <w:spacing w:after="0" w:line="240" w:lineRule="auto"/>
        <w:rPr>
          <w:rFonts w:ascii="Trebuchet MS" w:eastAsia="Times New Roman" w:hAnsi="Trebuchet MS" w:cs="Arial"/>
          <w:b/>
          <w:sz w:val="32"/>
          <w:szCs w:val="32"/>
          <w:lang w:val="es-ES" w:eastAsia="es-ES"/>
        </w:rPr>
      </w:pPr>
      <w:r w:rsidRPr="00BB78B0">
        <w:rPr>
          <w:rFonts w:ascii="Trebuchet MS" w:eastAsia="Times New Roman" w:hAnsi="Trebuchet MS" w:cs="Arial"/>
          <w:b/>
          <w:sz w:val="32"/>
          <w:szCs w:val="32"/>
          <w:lang w:val="es-ES" w:eastAsia="es-ES"/>
        </w:rPr>
        <w:t>Oferta</w:t>
      </w:r>
      <w:r w:rsidR="00183FB9" w:rsidRPr="00BB78B0">
        <w:rPr>
          <w:rFonts w:ascii="Trebuchet MS" w:eastAsia="Times New Roman" w:hAnsi="Trebuchet MS" w:cs="Arial"/>
          <w:b/>
          <w:sz w:val="32"/>
          <w:szCs w:val="32"/>
          <w:lang w:val="es-ES" w:eastAsia="es-ES"/>
        </w:rPr>
        <w:t xml:space="preserve"> de laboratorio:</w:t>
      </w:r>
      <w:r w:rsidR="00183FB9" w:rsidRPr="00BB78B0">
        <w:rPr>
          <w:rFonts w:ascii="Trebuchet MS" w:eastAsia="Times New Roman" w:hAnsi="Trebuchet MS" w:cs="Arial"/>
          <w:b/>
          <w:color w:val="FF6600"/>
          <w:sz w:val="32"/>
          <w:szCs w:val="32"/>
          <w:lang w:val="es-ES" w:eastAsia="es-ES"/>
        </w:rPr>
        <w:t xml:space="preserve"> </w:t>
      </w:r>
      <w:r w:rsidR="00183FB9" w:rsidRPr="00BB78B0">
        <w:rPr>
          <w:rFonts w:ascii="Trebuchet MS" w:eastAsia="Times New Roman" w:hAnsi="Trebuchet MS" w:cs="Arial"/>
          <w:b/>
          <w:sz w:val="32"/>
          <w:szCs w:val="32"/>
          <w:lang w:val="es-ES" w:eastAsia="es-ES"/>
        </w:rPr>
        <w:t>OF</w:t>
      </w:r>
      <w:r w:rsidR="00F06382" w:rsidRPr="00BB78B0">
        <w:rPr>
          <w:rFonts w:ascii="Trebuchet MS" w:eastAsia="Times New Roman" w:hAnsi="Trebuchet MS" w:cs="Arial"/>
          <w:b/>
          <w:sz w:val="32"/>
          <w:szCs w:val="32"/>
          <w:lang w:val="es-ES" w:eastAsia="es-ES"/>
        </w:rPr>
        <w:t>-Año-Laboratorio-Nº correlativo</w:t>
      </w:r>
    </w:p>
    <w:p w:rsidR="00FD5357" w:rsidRPr="00BB78B0" w:rsidRDefault="00FD5357" w:rsidP="00183FB9">
      <w:pPr>
        <w:spacing w:after="0" w:line="240" w:lineRule="auto"/>
        <w:rPr>
          <w:rFonts w:ascii="Trebuchet MS" w:eastAsia="Times New Roman" w:hAnsi="Trebuchet MS" w:cs="Arial"/>
          <w:b/>
          <w:sz w:val="32"/>
          <w:szCs w:val="32"/>
          <w:lang w:val="es-ES" w:eastAsia="es-ES"/>
        </w:rPr>
      </w:pPr>
    </w:p>
    <w:p w:rsidR="00183FB9" w:rsidRPr="00BB78B0" w:rsidRDefault="00F06382" w:rsidP="00183FB9">
      <w:pPr>
        <w:spacing w:after="0" w:line="240" w:lineRule="auto"/>
        <w:jc w:val="both"/>
        <w:rPr>
          <w:rFonts w:ascii="Trebuchet MS" w:eastAsia="Times New Roman" w:hAnsi="Trebuchet MS" w:cs="Arial"/>
          <w:b/>
          <w:sz w:val="32"/>
          <w:szCs w:val="32"/>
          <w:lang w:val="es-ES" w:eastAsia="es-ES"/>
        </w:rPr>
      </w:pPr>
      <w:r w:rsidRPr="00BB78B0">
        <w:rPr>
          <w:rFonts w:ascii="Trebuchet MS" w:eastAsia="Times New Roman" w:hAnsi="Trebuchet MS" w:cs="Arial"/>
          <w:b/>
          <w:sz w:val="32"/>
          <w:szCs w:val="32"/>
          <w:lang w:val="es-ES" w:eastAsia="es-ES"/>
        </w:rPr>
        <w:t>OBJETO</w:t>
      </w:r>
    </w:p>
    <w:p w:rsidR="00183FB9" w:rsidRPr="00BB78B0" w:rsidRDefault="00183FB9" w:rsidP="00183FB9">
      <w:pPr>
        <w:spacing w:after="0" w:line="240" w:lineRule="auto"/>
        <w:rPr>
          <w:rFonts w:ascii="Trebuchet MS" w:eastAsia="Times New Roman" w:hAnsi="Trebuchet MS" w:cs="Arial"/>
          <w:b/>
          <w:sz w:val="32"/>
          <w:szCs w:val="32"/>
          <w:lang w:val="es-ES" w:eastAsia="es-ES"/>
        </w:rPr>
      </w:pPr>
    </w:p>
    <w:p w:rsidR="00C729DD" w:rsidRPr="00BB78B0" w:rsidRDefault="00C729DD" w:rsidP="00183FB9">
      <w:pPr>
        <w:spacing w:after="0" w:line="240" w:lineRule="auto"/>
        <w:rPr>
          <w:rFonts w:ascii="Trebuchet MS" w:eastAsia="Times New Roman" w:hAnsi="Trebuchet MS" w:cs="Arial"/>
          <w:b/>
          <w:sz w:val="32"/>
          <w:szCs w:val="32"/>
          <w:lang w:val="es-ES" w:eastAsia="es-ES"/>
        </w:rPr>
      </w:pPr>
    </w:p>
    <w:p w:rsidR="00876C0D" w:rsidRPr="00BB78B0" w:rsidRDefault="00876C0D" w:rsidP="00183FB9">
      <w:pPr>
        <w:spacing w:after="0" w:line="240" w:lineRule="auto"/>
        <w:rPr>
          <w:rFonts w:ascii="Trebuchet MS" w:eastAsia="Times New Roman" w:hAnsi="Trebuchet MS" w:cs="Arial"/>
          <w:b/>
          <w:sz w:val="32"/>
          <w:szCs w:val="32"/>
          <w:lang w:val="es-ES" w:eastAsia="es-ES"/>
        </w:rPr>
      </w:pPr>
    </w:p>
    <w:p w:rsidR="00C729DD" w:rsidRPr="00BB78B0" w:rsidRDefault="00C729DD" w:rsidP="00183FB9">
      <w:pPr>
        <w:spacing w:after="0" w:line="240" w:lineRule="auto"/>
        <w:rPr>
          <w:rFonts w:ascii="Trebuchet MS" w:eastAsia="Times New Roman" w:hAnsi="Trebuchet MS" w:cs="Arial"/>
          <w:b/>
          <w:sz w:val="32"/>
          <w:szCs w:val="32"/>
          <w:lang w:val="es-ES" w:eastAsia="es-ES"/>
        </w:rPr>
      </w:pPr>
    </w:p>
    <w:p w:rsidR="00C729DD" w:rsidRPr="00BB78B0" w:rsidRDefault="00C729DD" w:rsidP="00183FB9">
      <w:pPr>
        <w:spacing w:after="0" w:line="240" w:lineRule="auto"/>
        <w:rPr>
          <w:rFonts w:ascii="Trebuchet MS" w:eastAsia="Times New Roman" w:hAnsi="Trebuchet MS" w:cs="Arial"/>
          <w:b/>
          <w:sz w:val="32"/>
          <w:szCs w:val="32"/>
          <w:lang w:val="es-ES" w:eastAsia="es-ES"/>
        </w:rPr>
      </w:pPr>
    </w:p>
    <w:p w:rsidR="00C729DD" w:rsidRPr="00BB78B0" w:rsidRDefault="00C729DD" w:rsidP="00183FB9">
      <w:pPr>
        <w:spacing w:after="0" w:line="240" w:lineRule="auto"/>
        <w:rPr>
          <w:rFonts w:ascii="Trebuchet MS" w:eastAsia="Times New Roman" w:hAnsi="Trebuchet MS" w:cs="Arial"/>
          <w:b/>
          <w:sz w:val="32"/>
          <w:szCs w:val="32"/>
          <w:lang w:val="es-ES" w:eastAsia="es-ES"/>
        </w:rPr>
      </w:pPr>
    </w:p>
    <w:p w:rsidR="00C729DD" w:rsidRPr="00BB78B0" w:rsidRDefault="00C729DD" w:rsidP="00183FB9">
      <w:pPr>
        <w:spacing w:after="0" w:line="240" w:lineRule="auto"/>
        <w:rPr>
          <w:rFonts w:ascii="Trebuchet MS" w:eastAsia="Times New Roman" w:hAnsi="Trebuchet MS" w:cs="Arial"/>
          <w:b/>
          <w:sz w:val="32"/>
          <w:szCs w:val="32"/>
          <w:lang w:val="es-ES" w:eastAsia="es-ES"/>
        </w:rPr>
      </w:pPr>
    </w:p>
    <w:p w:rsidR="00FD5357" w:rsidRPr="00BB78B0" w:rsidRDefault="00FD5357" w:rsidP="00183FB9">
      <w:pPr>
        <w:spacing w:after="0" w:line="240" w:lineRule="auto"/>
        <w:rPr>
          <w:rFonts w:ascii="Trebuchet MS" w:eastAsia="Times New Roman" w:hAnsi="Trebuchet MS" w:cs="Arial"/>
          <w:b/>
          <w:sz w:val="32"/>
          <w:szCs w:val="32"/>
          <w:lang w:val="es-ES" w:eastAsia="es-ES"/>
        </w:rPr>
      </w:pPr>
    </w:p>
    <w:p w:rsidR="00E7581A" w:rsidRPr="00BB78B0" w:rsidRDefault="00E7581A" w:rsidP="00183FB9">
      <w:pPr>
        <w:spacing w:after="0" w:line="240" w:lineRule="auto"/>
        <w:rPr>
          <w:rFonts w:ascii="Trebuchet MS" w:eastAsia="Times New Roman" w:hAnsi="Trebuchet MS" w:cs="Arial"/>
          <w:b/>
          <w:sz w:val="32"/>
          <w:szCs w:val="32"/>
          <w:lang w:val="es-ES" w:eastAsia="es-ES"/>
        </w:rPr>
      </w:pPr>
    </w:p>
    <w:p w:rsidR="00E7581A" w:rsidRPr="00BB78B0" w:rsidRDefault="00E7581A" w:rsidP="00183FB9">
      <w:pPr>
        <w:spacing w:after="0" w:line="240" w:lineRule="auto"/>
        <w:rPr>
          <w:rFonts w:ascii="Trebuchet MS" w:eastAsia="Times New Roman" w:hAnsi="Trebuchet MS" w:cs="Arial"/>
          <w:b/>
          <w:sz w:val="32"/>
          <w:szCs w:val="32"/>
          <w:lang w:val="es-ES" w:eastAsia="es-ES"/>
        </w:rPr>
      </w:pPr>
    </w:p>
    <w:p w:rsidR="00183FB9" w:rsidRPr="00BB78B0" w:rsidRDefault="00183FB9" w:rsidP="00183FB9">
      <w:pPr>
        <w:spacing w:after="0" w:line="240" w:lineRule="auto"/>
        <w:rPr>
          <w:rFonts w:ascii="Trebuchet MS" w:eastAsia="Times New Roman" w:hAnsi="Trebuchet MS" w:cs="Arial"/>
          <w:sz w:val="32"/>
          <w:szCs w:val="32"/>
          <w:lang w:val="es-ES" w:eastAsia="es-ES"/>
        </w:rPr>
      </w:pPr>
    </w:p>
    <w:p w:rsidR="00183FB9" w:rsidRPr="00BB78B0" w:rsidRDefault="00183FB9" w:rsidP="00183FB9">
      <w:pPr>
        <w:spacing w:after="0" w:line="240" w:lineRule="auto"/>
        <w:rPr>
          <w:rFonts w:ascii="Trebuchet MS" w:eastAsia="Times New Roman" w:hAnsi="Trebuchet MS" w:cs="Arial"/>
          <w:sz w:val="32"/>
          <w:szCs w:val="32"/>
          <w:lang w:val="es-ES" w:eastAsia="es-ES"/>
        </w:rPr>
      </w:pPr>
    </w:p>
    <w:p w:rsidR="00183FB9" w:rsidRPr="00BB78B0" w:rsidRDefault="00183FB9" w:rsidP="00183FB9">
      <w:pPr>
        <w:spacing w:after="0" w:line="240" w:lineRule="auto"/>
        <w:rPr>
          <w:rFonts w:ascii="Trebuchet MS" w:eastAsia="Times New Roman" w:hAnsi="Trebuchet MS" w:cs="Arial"/>
          <w:sz w:val="32"/>
          <w:szCs w:val="32"/>
          <w:lang w:val="es-ES" w:eastAsia="es-ES"/>
        </w:rPr>
      </w:pPr>
    </w:p>
    <w:p w:rsidR="00F06382" w:rsidRPr="00BB78B0" w:rsidRDefault="00F06382" w:rsidP="00183FB9">
      <w:pPr>
        <w:spacing w:after="0" w:line="240" w:lineRule="auto"/>
        <w:rPr>
          <w:rFonts w:ascii="Trebuchet MS" w:eastAsia="Times New Roman" w:hAnsi="Trebuchet MS" w:cs="Arial"/>
          <w:sz w:val="32"/>
          <w:szCs w:val="32"/>
          <w:lang w:val="es-ES" w:eastAsia="es-ES"/>
        </w:rPr>
      </w:pPr>
    </w:p>
    <w:p w:rsidR="00F06382" w:rsidRPr="00BB78B0" w:rsidRDefault="00F06382" w:rsidP="00183FB9">
      <w:pPr>
        <w:spacing w:after="0" w:line="240" w:lineRule="auto"/>
        <w:rPr>
          <w:rFonts w:ascii="Trebuchet MS" w:eastAsia="Times New Roman" w:hAnsi="Trebuchet MS" w:cs="Arial"/>
          <w:sz w:val="32"/>
          <w:szCs w:val="32"/>
          <w:lang w:val="es-ES" w:eastAsia="es-ES"/>
        </w:rPr>
      </w:pPr>
    </w:p>
    <w:tbl>
      <w:tblPr>
        <w:tblW w:w="0" w:type="auto"/>
        <w:tblLook w:val="01E0" w:firstRow="1" w:lastRow="1" w:firstColumn="1" w:lastColumn="1" w:noHBand="0" w:noVBand="0"/>
      </w:tblPr>
      <w:tblGrid>
        <w:gridCol w:w="4322"/>
        <w:gridCol w:w="4322"/>
      </w:tblGrid>
      <w:tr w:rsidR="00183FB9" w:rsidRPr="00BB78B0" w:rsidTr="00261FB5">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183FB9" w:rsidRPr="00BB78B0" w:rsidRDefault="00FD5357" w:rsidP="00183FB9">
            <w:pPr>
              <w:spacing w:after="0" w:line="240" w:lineRule="auto"/>
              <w:rPr>
                <w:rFonts w:ascii="Trebuchet MS" w:eastAsia="Times New Roman" w:hAnsi="Trebuchet MS" w:cs="Arial"/>
                <w:b/>
                <w:sz w:val="28"/>
                <w:szCs w:val="28"/>
                <w:lang w:val="es-ES" w:eastAsia="es-ES"/>
              </w:rPr>
            </w:pPr>
            <w:r w:rsidRPr="00BB78B0">
              <w:rPr>
                <w:rFonts w:ascii="Trebuchet MS" w:eastAsia="Times New Roman" w:hAnsi="Trebuchet MS" w:cs="Arial"/>
                <w:b/>
                <w:sz w:val="28"/>
                <w:szCs w:val="28"/>
                <w:lang w:val="es-ES" w:eastAsia="es-ES"/>
              </w:rPr>
              <w:t>Contacto NEIKER:</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83FB9" w:rsidRPr="00BB78B0" w:rsidRDefault="00183FB9" w:rsidP="00183FB9">
            <w:pPr>
              <w:spacing w:after="0" w:line="240" w:lineRule="auto"/>
              <w:rPr>
                <w:rFonts w:ascii="Trebuchet MS" w:eastAsia="Times New Roman" w:hAnsi="Trebuchet MS" w:cs="Arial"/>
                <w:b/>
                <w:sz w:val="28"/>
                <w:szCs w:val="28"/>
                <w:lang w:val="es-ES" w:eastAsia="es-ES"/>
              </w:rPr>
            </w:pPr>
            <w:r w:rsidRPr="00BB78B0">
              <w:rPr>
                <w:rFonts w:ascii="Trebuchet MS" w:eastAsia="Times New Roman" w:hAnsi="Trebuchet MS" w:cs="Arial"/>
                <w:b/>
                <w:sz w:val="28"/>
                <w:szCs w:val="28"/>
                <w:lang w:val="es-ES" w:eastAsia="es-ES"/>
              </w:rPr>
              <w:t>Contacto cliente:</w:t>
            </w:r>
          </w:p>
        </w:tc>
      </w:tr>
      <w:tr w:rsidR="00261FB5" w:rsidRPr="00BB78B0" w:rsidTr="000B4AF3">
        <w:tc>
          <w:tcPr>
            <w:tcW w:w="4322" w:type="dxa"/>
            <w:tcBorders>
              <w:top w:val="single" w:sz="4" w:space="0" w:color="A6A6A6" w:themeColor="background1" w:themeShade="A6"/>
              <w:left w:val="single" w:sz="4" w:space="0" w:color="A6A6A6" w:themeColor="background1" w:themeShade="A6"/>
            </w:tcBorders>
            <w:shd w:val="clear" w:color="auto" w:fill="auto"/>
            <w:vAlign w:val="center"/>
          </w:tcPr>
          <w:p w:rsidR="00261FB5" w:rsidRPr="00BB78B0" w:rsidRDefault="00261FB5" w:rsidP="000B4AF3">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CIF: A48167902</w:t>
            </w:r>
          </w:p>
        </w:tc>
        <w:tc>
          <w:tcPr>
            <w:tcW w:w="4322" w:type="dxa"/>
            <w:tcBorders>
              <w:top w:val="single" w:sz="4" w:space="0" w:color="A6A6A6" w:themeColor="background1" w:themeShade="A6"/>
              <w:right w:val="single" w:sz="4" w:space="0" w:color="A6A6A6" w:themeColor="background1" w:themeShade="A6"/>
            </w:tcBorders>
            <w:shd w:val="clear" w:color="auto" w:fill="auto"/>
            <w:vAlign w:val="center"/>
          </w:tcPr>
          <w:p w:rsidR="00261FB5" w:rsidRPr="00BB78B0" w:rsidRDefault="00261FB5" w:rsidP="000B4AF3">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CIF:</w:t>
            </w:r>
          </w:p>
        </w:tc>
      </w:tr>
      <w:tr w:rsidR="00FD5357" w:rsidRPr="00BB78B0" w:rsidTr="00261FB5">
        <w:tc>
          <w:tcPr>
            <w:tcW w:w="4322" w:type="dxa"/>
            <w:tcBorders>
              <w:left w:val="single" w:sz="4" w:space="0" w:color="A6A6A6" w:themeColor="background1" w:themeShade="A6"/>
            </w:tcBorders>
            <w:shd w:val="clear" w:color="auto" w:fill="auto"/>
          </w:tcPr>
          <w:p w:rsidR="00FD5357" w:rsidRPr="00BB78B0" w:rsidRDefault="00261FB5" w:rsidP="00183FB9">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Nom</w:t>
            </w:r>
            <w:r w:rsidR="00F06382" w:rsidRPr="00BB78B0">
              <w:rPr>
                <w:rFonts w:ascii="Trebuchet MS" w:eastAsia="Times New Roman" w:hAnsi="Trebuchet MS" w:cs="Arial"/>
                <w:sz w:val="20"/>
                <w:szCs w:val="20"/>
                <w:lang w:val="es-ES" w:eastAsia="es-ES"/>
              </w:rPr>
              <w:t>bre</w:t>
            </w:r>
            <w:r w:rsidRPr="00BB78B0">
              <w:rPr>
                <w:rFonts w:ascii="Trebuchet MS" w:eastAsia="Times New Roman" w:hAnsi="Trebuchet MS" w:cs="Arial"/>
                <w:sz w:val="20"/>
                <w:szCs w:val="20"/>
                <w:lang w:val="es-ES" w:eastAsia="es-ES"/>
              </w:rPr>
              <w:t>:</w:t>
            </w:r>
          </w:p>
        </w:tc>
        <w:tc>
          <w:tcPr>
            <w:tcW w:w="4322" w:type="dxa"/>
            <w:tcBorders>
              <w:right w:val="single" w:sz="4" w:space="0" w:color="A6A6A6" w:themeColor="background1" w:themeShade="A6"/>
            </w:tcBorders>
            <w:shd w:val="clear" w:color="auto" w:fill="auto"/>
          </w:tcPr>
          <w:p w:rsidR="00FD5357" w:rsidRPr="00BB78B0" w:rsidRDefault="00261FB5" w:rsidP="00261FB5">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Nombre:</w:t>
            </w:r>
          </w:p>
        </w:tc>
      </w:tr>
      <w:tr w:rsidR="00FD5357" w:rsidRPr="00BB78B0" w:rsidTr="00422F01">
        <w:tc>
          <w:tcPr>
            <w:tcW w:w="4322" w:type="dxa"/>
            <w:tcBorders>
              <w:left w:val="single" w:sz="4" w:space="0" w:color="A6A6A6" w:themeColor="background1" w:themeShade="A6"/>
            </w:tcBorders>
            <w:shd w:val="clear" w:color="auto" w:fill="auto"/>
          </w:tcPr>
          <w:p w:rsidR="00FD5357" w:rsidRPr="00BB78B0" w:rsidRDefault="00F06382" w:rsidP="00F06382">
            <w:pPr>
              <w:spacing w:after="0" w:line="240" w:lineRule="auto"/>
              <w:rPr>
                <w:rFonts w:ascii="Trebuchet MS" w:eastAsia="Times New Roman" w:hAnsi="Trebuchet MS" w:cs="Arial"/>
                <w:sz w:val="20"/>
                <w:szCs w:val="20"/>
                <w:lang w:val="es-ES" w:eastAsia="es-ES"/>
              </w:rPr>
            </w:pPr>
            <w:r w:rsidRPr="00BB78B0">
              <w:rPr>
                <w:rFonts w:ascii="Trebuchet MS" w:hAnsi="Trebuchet MS" w:cs="Arial"/>
                <w:sz w:val="20"/>
                <w:szCs w:val="20"/>
              </w:rPr>
              <w:t>E-mail</w:t>
            </w:r>
            <w:r w:rsidR="00261FB5" w:rsidRPr="00BB78B0">
              <w:rPr>
                <w:rFonts w:ascii="Trebuchet MS" w:hAnsi="Trebuchet MS" w:cs="Arial"/>
                <w:sz w:val="20"/>
                <w:szCs w:val="20"/>
              </w:rPr>
              <w:t>:</w:t>
            </w:r>
          </w:p>
        </w:tc>
        <w:tc>
          <w:tcPr>
            <w:tcW w:w="4322" w:type="dxa"/>
            <w:tcBorders>
              <w:right w:val="single" w:sz="4" w:space="0" w:color="A6A6A6" w:themeColor="background1" w:themeShade="A6"/>
            </w:tcBorders>
            <w:shd w:val="clear" w:color="auto" w:fill="auto"/>
          </w:tcPr>
          <w:p w:rsidR="00FD5357" w:rsidRPr="00BB78B0" w:rsidRDefault="00F06382" w:rsidP="00F06382">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E-mail</w:t>
            </w:r>
            <w:r w:rsidR="00261FB5" w:rsidRPr="00BB78B0">
              <w:rPr>
                <w:rFonts w:ascii="Trebuchet MS" w:eastAsia="Times New Roman" w:hAnsi="Trebuchet MS" w:cs="Arial"/>
                <w:sz w:val="20"/>
                <w:szCs w:val="20"/>
                <w:lang w:val="es-ES" w:eastAsia="es-ES"/>
              </w:rPr>
              <w:t>:</w:t>
            </w:r>
          </w:p>
        </w:tc>
      </w:tr>
      <w:tr w:rsidR="00FD5357" w:rsidRPr="00BB78B0" w:rsidTr="00422F01">
        <w:tc>
          <w:tcPr>
            <w:tcW w:w="4322" w:type="dxa"/>
            <w:tcBorders>
              <w:left w:val="single" w:sz="4" w:space="0" w:color="A6A6A6" w:themeColor="background1" w:themeShade="A6"/>
              <w:bottom w:val="single" w:sz="4" w:space="0" w:color="A6A6A6" w:themeColor="background1" w:themeShade="A6"/>
            </w:tcBorders>
            <w:shd w:val="clear" w:color="auto" w:fill="auto"/>
          </w:tcPr>
          <w:p w:rsidR="00FD5357" w:rsidRPr="00BB78B0" w:rsidRDefault="00C729DD" w:rsidP="00F06382">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Telf.</w:t>
            </w:r>
            <w:r w:rsidR="00261FB5" w:rsidRPr="00BB78B0">
              <w:rPr>
                <w:rFonts w:ascii="Trebuchet MS" w:eastAsia="Times New Roman" w:hAnsi="Trebuchet MS" w:cs="Arial"/>
                <w:sz w:val="20"/>
                <w:szCs w:val="20"/>
                <w:lang w:val="es-ES" w:eastAsia="es-ES"/>
              </w:rPr>
              <w:t>:</w:t>
            </w:r>
          </w:p>
        </w:tc>
        <w:tc>
          <w:tcPr>
            <w:tcW w:w="4322" w:type="dxa"/>
            <w:tcBorders>
              <w:bottom w:val="single" w:sz="4" w:space="0" w:color="A6A6A6" w:themeColor="background1" w:themeShade="A6"/>
              <w:right w:val="single" w:sz="4" w:space="0" w:color="A6A6A6" w:themeColor="background1" w:themeShade="A6"/>
            </w:tcBorders>
            <w:shd w:val="clear" w:color="auto" w:fill="auto"/>
          </w:tcPr>
          <w:p w:rsidR="00FD5357" w:rsidRPr="00BB78B0" w:rsidRDefault="00735654" w:rsidP="00F06382">
            <w:pPr>
              <w:spacing w:after="0" w:line="240" w:lineRule="auto"/>
              <w:rPr>
                <w:rFonts w:ascii="Trebuchet MS" w:eastAsia="Times New Roman" w:hAnsi="Trebuchet MS" w:cs="Arial"/>
                <w:sz w:val="20"/>
                <w:szCs w:val="20"/>
                <w:lang w:val="es-ES" w:eastAsia="es-ES"/>
              </w:rPr>
            </w:pPr>
            <w:r w:rsidRPr="00BB78B0">
              <w:rPr>
                <w:rFonts w:ascii="Trebuchet MS" w:eastAsia="Times New Roman" w:hAnsi="Trebuchet MS" w:cs="Arial"/>
                <w:sz w:val="20"/>
                <w:szCs w:val="20"/>
                <w:lang w:val="es-ES" w:eastAsia="es-ES"/>
              </w:rPr>
              <w:t>Telf</w:t>
            </w:r>
            <w:r w:rsidR="00F5019F" w:rsidRPr="00BB78B0">
              <w:rPr>
                <w:rFonts w:ascii="Trebuchet MS" w:eastAsia="Times New Roman" w:hAnsi="Trebuchet MS" w:cs="Arial"/>
                <w:sz w:val="20"/>
                <w:szCs w:val="20"/>
                <w:lang w:val="es-ES" w:eastAsia="es-ES"/>
              </w:rPr>
              <w:t>.</w:t>
            </w:r>
            <w:r w:rsidRPr="00BB78B0">
              <w:rPr>
                <w:rFonts w:ascii="Trebuchet MS" w:eastAsia="Times New Roman" w:hAnsi="Trebuchet MS" w:cs="Arial"/>
                <w:sz w:val="20"/>
                <w:szCs w:val="20"/>
                <w:lang w:val="es-ES" w:eastAsia="es-ES"/>
              </w:rPr>
              <w:t xml:space="preserve">: </w:t>
            </w:r>
          </w:p>
        </w:tc>
      </w:tr>
    </w:tbl>
    <w:p w:rsidR="00E7581A" w:rsidRPr="00BB78B0" w:rsidRDefault="00E7581A" w:rsidP="00885581">
      <w:pPr>
        <w:spacing w:after="0"/>
        <w:rPr>
          <w:rFonts w:ascii="Trebuchet MS" w:hAnsi="Trebuchet MS"/>
        </w:rPr>
      </w:pPr>
    </w:p>
    <w:p w:rsidR="00737F0A" w:rsidRPr="00BB78B0" w:rsidRDefault="00737F0A" w:rsidP="00885581">
      <w:pPr>
        <w:spacing w:after="0"/>
        <w:rPr>
          <w:rFonts w:ascii="Trebuchet MS" w:hAnsi="Trebuchet MS"/>
        </w:rPr>
      </w:pPr>
    </w:p>
    <w:p w:rsidR="00764C58" w:rsidRPr="00BB78B0" w:rsidRDefault="00764C58">
      <w:pPr>
        <w:rPr>
          <w:rFonts w:ascii="Trebuchet MS" w:hAnsi="Trebuchet MS"/>
        </w:rPr>
      </w:pPr>
      <w:r w:rsidRPr="00BB78B0">
        <w:rPr>
          <w:rFonts w:ascii="Trebuchet MS" w:hAnsi="Trebuchet MS"/>
        </w:rPr>
        <w:br w:type="page"/>
      </w:r>
    </w:p>
    <w:p w:rsidR="00183FB9" w:rsidRPr="00BB78B0" w:rsidRDefault="00183FB9" w:rsidP="00885581">
      <w:pPr>
        <w:spacing w:after="0"/>
        <w:rPr>
          <w:rFonts w:ascii="Trebuchet MS" w:hAnsi="Trebuchet MS"/>
        </w:rPr>
      </w:pPr>
    </w:p>
    <w:p w:rsidR="00183FB9" w:rsidRPr="00BB78B0" w:rsidRDefault="00183FB9"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24"/>
          <w:szCs w:val="24"/>
          <w:lang w:val="es-ES" w:eastAsia="es-ES"/>
        </w:rPr>
      </w:pPr>
      <w:r w:rsidRPr="00BB78B0">
        <w:rPr>
          <w:rFonts w:ascii="Trebuchet MS" w:eastAsia="Times New Roman" w:hAnsi="Trebuchet MS" w:cs="Arial"/>
          <w:b/>
          <w:lang w:val="es-ES" w:eastAsia="es-ES"/>
        </w:rPr>
        <w:t>Objetivo:</w:t>
      </w:r>
      <w:r w:rsidRPr="00BB78B0">
        <w:rPr>
          <w:rFonts w:ascii="Trebuchet MS" w:eastAsia="Times New Roman" w:hAnsi="Trebuchet MS" w:cs="Arial"/>
          <w:b/>
          <w:sz w:val="24"/>
          <w:szCs w:val="24"/>
          <w:lang w:val="es-ES" w:eastAsia="es-ES"/>
        </w:rPr>
        <w:t xml:space="preserve"> </w:t>
      </w:r>
      <w:r w:rsidRPr="00BB78B0">
        <w:rPr>
          <w:rFonts w:ascii="Trebuchet MS" w:eastAsia="Times New Roman" w:hAnsi="Trebuchet MS" w:cs="Arial"/>
          <w:sz w:val="20"/>
          <w:szCs w:val="20"/>
          <w:lang w:val="es-ES" w:eastAsia="es-ES"/>
        </w:rPr>
        <w:t>analizar</w:t>
      </w:r>
      <w:r w:rsidR="00F06382" w:rsidRPr="00BB78B0">
        <w:rPr>
          <w:rFonts w:ascii="Trebuchet MS" w:eastAsia="Times New Roman" w:hAnsi="Trebuchet MS" w:cs="Arial"/>
          <w:sz w:val="20"/>
          <w:szCs w:val="20"/>
          <w:lang w:val="es-ES" w:eastAsia="es-ES"/>
        </w:rPr>
        <w:t>…</w:t>
      </w:r>
      <w:bookmarkStart w:id="0" w:name="_GoBack"/>
      <w:bookmarkEnd w:id="0"/>
      <w:r w:rsidRPr="00BB78B0">
        <w:rPr>
          <w:rFonts w:ascii="Trebuchet MS" w:eastAsia="Times New Roman" w:hAnsi="Trebuchet MS" w:cs="Arial"/>
          <w:sz w:val="20"/>
          <w:szCs w:val="20"/>
          <w:lang w:val="es-ES" w:eastAsia="es-ES"/>
        </w:rPr>
        <w:t xml:space="preserve"> </w:t>
      </w:r>
    </w:p>
    <w:p w:rsidR="00183FB9" w:rsidRPr="00BB78B0" w:rsidRDefault="00183FB9" w:rsidP="00183FB9">
      <w:pPr>
        <w:spacing w:after="0" w:line="240" w:lineRule="auto"/>
        <w:rPr>
          <w:rFonts w:ascii="Trebuchet MS" w:eastAsia="Times New Roman" w:hAnsi="Trebuchet MS" w:cs="Arial"/>
          <w:b/>
          <w:sz w:val="24"/>
          <w:szCs w:val="24"/>
          <w:lang w:val="es-ES" w:eastAsia="es-ES"/>
        </w:rPr>
      </w:pPr>
    </w:p>
    <w:p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Trebuchet MS" w:eastAsia="Times New Roman" w:hAnsi="Trebuchet MS" w:cs="Arial"/>
          <w:sz w:val="18"/>
          <w:szCs w:val="18"/>
          <w:lang w:val="es-ES" w:eastAsia="es-ES"/>
        </w:rPr>
      </w:pPr>
      <w:r w:rsidRPr="00BB78B0">
        <w:rPr>
          <w:rFonts w:ascii="Trebuchet MS" w:eastAsia="Times New Roman" w:hAnsi="Trebuchet MS" w:cs="Arial"/>
          <w:b/>
          <w:sz w:val="18"/>
          <w:szCs w:val="18"/>
          <w:lang w:val="es-ES" w:eastAsia="es-ES"/>
        </w:rPr>
        <w:t>Descripción del trabajo:</w:t>
      </w:r>
    </w:p>
    <w:p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Calibri"/>
          <w:sz w:val="18"/>
          <w:szCs w:val="18"/>
          <w:lang w:val="es-ES" w:eastAsia="es-ES"/>
        </w:rPr>
      </w:pPr>
      <w:r w:rsidRPr="00BB78B0">
        <w:rPr>
          <w:rFonts w:ascii="Trebuchet MS" w:eastAsia="Times New Roman" w:hAnsi="Trebuchet MS" w:cs="Calibri"/>
          <w:sz w:val="18"/>
          <w:szCs w:val="18"/>
          <w:lang w:val="es-ES" w:eastAsia="es-ES"/>
        </w:rPr>
        <w:t>Se investigará</w:t>
      </w:r>
      <w:r w:rsidR="00F06382" w:rsidRPr="00BB78B0">
        <w:rPr>
          <w:rFonts w:ascii="Trebuchet MS" w:eastAsia="Times New Roman" w:hAnsi="Trebuchet MS" w:cs="Calibri"/>
          <w:sz w:val="18"/>
          <w:szCs w:val="18"/>
          <w:lang w:val="es-ES" w:eastAsia="es-ES"/>
        </w:rPr>
        <w:t>…</w:t>
      </w:r>
    </w:p>
    <w:p w:rsidR="00F06382"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BB78B0">
        <w:rPr>
          <w:rFonts w:ascii="Trebuchet MS" w:eastAsia="Times New Roman" w:hAnsi="Trebuchet MS" w:cs="Arial"/>
          <w:b/>
          <w:sz w:val="18"/>
          <w:szCs w:val="18"/>
          <w:lang w:val="es-ES" w:eastAsia="es-ES"/>
        </w:rPr>
        <w:t>Requisitos de las muestras</w:t>
      </w:r>
      <w:r w:rsidRPr="00BB78B0">
        <w:rPr>
          <w:rFonts w:ascii="Trebuchet MS" w:eastAsia="Times New Roman" w:hAnsi="Trebuchet MS" w:cs="Arial"/>
          <w:sz w:val="18"/>
          <w:szCs w:val="18"/>
          <w:lang w:val="es-ES" w:eastAsia="es-ES"/>
        </w:rPr>
        <w:t>:</w:t>
      </w:r>
    </w:p>
    <w:p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 xml:space="preserve">Las muestras </w:t>
      </w:r>
      <w:r w:rsidR="00735654" w:rsidRPr="00BB78B0">
        <w:rPr>
          <w:rFonts w:ascii="Trebuchet MS" w:eastAsia="Times New Roman" w:hAnsi="Trebuchet MS" w:cs="Arial"/>
          <w:sz w:val="18"/>
          <w:szCs w:val="18"/>
          <w:lang w:val="es-ES" w:eastAsia="es-ES"/>
        </w:rPr>
        <w:t>se recibirán</w:t>
      </w:r>
      <w:r w:rsidR="009D1102" w:rsidRPr="00BB78B0">
        <w:rPr>
          <w:rFonts w:ascii="Trebuchet MS" w:eastAsia="Times New Roman" w:hAnsi="Trebuchet MS" w:cs="Arial"/>
          <w:sz w:val="18"/>
          <w:szCs w:val="18"/>
          <w:lang w:val="es-ES" w:eastAsia="es-ES"/>
        </w:rPr>
        <w:t xml:space="preserve"> perfectamente embaladas siguiendo las directrices de la IT/L/.</w:t>
      </w:r>
      <w:r w:rsidR="00F06382" w:rsidRPr="00BB78B0">
        <w:rPr>
          <w:rFonts w:ascii="Trebuchet MS" w:eastAsia="Times New Roman" w:hAnsi="Trebuchet MS" w:cs="Arial"/>
          <w:sz w:val="18"/>
          <w:szCs w:val="18"/>
          <w:lang w:val="es-ES" w:eastAsia="es-ES"/>
        </w:rPr>
        <w:t>…</w:t>
      </w:r>
    </w:p>
    <w:p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NEIKER se compromete a:</w:t>
      </w:r>
    </w:p>
    <w:p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1.- Analizar los parámetros solicitados según la tabla de determinaciones recogida en el Anexo 1, en la que se reflejan los métodos aplicables y los costes analíticos.</w:t>
      </w:r>
    </w:p>
    <w:p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2.- Garantizar la custodia de las muestras remitidas al laboratorio y confidencialidad en todas las fases.</w:t>
      </w:r>
    </w:p>
    <w:p w:rsidR="009D1102" w:rsidRPr="00BB78B0"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3</w:t>
      </w:r>
      <w:r w:rsidR="009D1102" w:rsidRPr="00BB78B0">
        <w:rPr>
          <w:rFonts w:ascii="Trebuchet MS" w:eastAsia="Times New Roman" w:hAnsi="Trebuchet MS" w:cs="Arial"/>
          <w:sz w:val="18"/>
          <w:szCs w:val="18"/>
          <w:lang w:val="es-ES" w:eastAsia="es-ES"/>
        </w:rPr>
        <w:t xml:space="preserve">.- Enviar los resultados en el plazo de </w:t>
      </w:r>
      <w:r w:rsidR="009B7E44" w:rsidRPr="00BB78B0">
        <w:rPr>
          <w:rFonts w:ascii="Trebuchet MS" w:eastAsia="Times New Roman" w:hAnsi="Trebuchet MS" w:cs="Arial"/>
          <w:sz w:val="18"/>
          <w:szCs w:val="18"/>
          <w:highlight w:val="yellow"/>
          <w:lang w:val="es-ES" w:eastAsia="es-ES"/>
        </w:rPr>
        <w:t>XX</w:t>
      </w:r>
      <w:r w:rsidR="009D1102" w:rsidRPr="00BB78B0">
        <w:rPr>
          <w:rFonts w:ascii="Trebuchet MS" w:eastAsia="Times New Roman" w:hAnsi="Trebuchet MS" w:cs="Arial"/>
          <w:sz w:val="18"/>
          <w:szCs w:val="18"/>
          <w:highlight w:val="yellow"/>
          <w:lang w:val="es-ES" w:eastAsia="es-ES"/>
        </w:rPr>
        <w:t xml:space="preserve"> DÍAS</w:t>
      </w:r>
      <w:r w:rsidR="009D1102" w:rsidRPr="00BB78B0">
        <w:rPr>
          <w:rFonts w:ascii="Trebuchet MS" w:eastAsia="Times New Roman" w:hAnsi="Trebuchet MS" w:cs="Arial"/>
          <w:sz w:val="18"/>
          <w:szCs w:val="18"/>
          <w:lang w:val="es-ES" w:eastAsia="es-ES"/>
        </w:rPr>
        <w:t xml:space="preserve"> desde su recepción en el Laboratorio, salvo excepciones que se comunicarán a la mayor brevedad posible (vacaciones, equipos no disponibles, etc.).</w:t>
      </w:r>
    </w:p>
    <w:p w:rsidR="009D1102" w:rsidRPr="00BB78B0"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4</w:t>
      </w:r>
      <w:r w:rsidR="009D1102" w:rsidRPr="00BB78B0">
        <w:rPr>
          <w:rFonts w:ascii="Trebuchet MS" w:eastAsia="Times New Roman" w:hAnsi="Trebuchet MS" w:cs="Arial"/>
          <w:sz w:val="18"/>
          <w:szCs w:val="18"/>
          <w:lang w:val="es-ES" w:eastAsia="es-ES"/>
        </w:rPr>
        <w:t>.- Procurar los medios necesarios para la realización de los análisis, cuando sus medios técnicos no le permitan cumplir con el punto 1.</w:t>
      </w:r>
    </w:p>
    <w:p w:rsidR="009D1102" w:rsidRPr="00BB78B0"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5</w:t>
      </w:r>
      <w:r w:rsidR="009D1102" w:rsidRPr="00BB78B0">
        <w:rPr>
          <w:rFonts w:ascii="Trebuchet MS" w:eastAsia="Times New Roman" w:hAnsi="Trebuchet MS" w:cs="Arial"/>
          <w:sz w:val="18"/>
          <w:szCs w:val="18"/>
          <w:lang w:val="es-ES" w:eastAsia="es-ES"/>
        </w:rPr>
        <w:t>.- Comunicar cualquier ampliación de los servicios analíticos recogidos en el Anexo 1.</w:t>
      </w:r>
    </w:p>
    <w:p w:rsidR="00F06382"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183FB9"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BB78B0">
        <w:rPr>
          <w:rFonts w:ascii="Trebuchet MS" w:eastAsia="Times New Roman" w:hAnsi="Trebuchet MS" w:cs="Arial"/>
          <w:b/>
          <w:sz w:val="18"/>
          <w:szCs w:val="18"/>
          <w:lang w:val="es-ES" w:eastAsia="es-ES"/>
        </w:rPr>
        <w:t>Requisitos particulares de los informes y de la facturación:</w:t>
      </w:r>
    </w:p>
    <w:p w:rsidR="009B7E44" w:rsidRPr="00BB78B0"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El informe definitivo de resultados será remitido</w:t>
      </w:r>
      <w:r w:rsidR="00F06382" w:rsidRPr="00BB78B0">
        <w:rPr>
          <w:rFonts w:ascii="Trebuchet MS" w:eastAsia="Times New Roman" w:hAnsi="Trebuchet MS" w:cs="Arial"/>
          <w:sz w:val="18"/>
          <w:szCs w:val="18"/>
          <w:lang w:val="es-ES" w:eastAsia="es-ES"/>
        </w:rPr>
        <w:t>…</w:t>
      </w:r>
    </w:p>
    <w:p w:rsidR="00735654"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Se facturará…</w:t>
      </w:r>
    </w:p>
    <w:p w:rsidR="00F06382" w:rsidRPr="00BB78B0"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422F01" w:rsidRPr="00BB78B0" w:rsidRDefault="009D110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BB78B0">
        <w:rPr>
          <w:rFonts w:ascii="Trebuchet MS" w:eastAsia="Times New Roman" w:hAnsi="Trebuchet MS" w:cs="Arial"/>
          <w:b/>
          <w:sz w:val="18"/>
          <w:szCs w:val="18"/>
          <w:lang w:val="es-ES" w:eastAsia="es-ES"/>
        </w:rPr>
        <w:t xml:space="preserve">Determinaciones, </w:t>
      </w:r>
      <w:r w:rsidR="00422F01" w:rsidRPr="00BB78B0">
        <w:rPr>
          <w:rFonts w:ascii="Trebuchet MS" w:eastAsia="Times New Roman" w:hAnsi="Trebuchet MS" w:cs="Arial"/>
          <w:b/>
          <w:sz w:val="18"/>
          <w:szCs w:val="18"/>
          <w:lang w:val="es-ES" w:eastAsia="es-ES"/>
        </w:rPr>
        <w:t xml:space="preserve">métodos y </w:t>
      </w:r>
      <w:r w:rsidRPr="00BB78B0">
        <w:rPr>
          <w:rFonts w:ascii="Trebuchet MS" w:eastAsia="Times New Roman" w:hAnsi="Trebuchet MS" w:cs="Arial"/>
          <w:b/>
          <w:sz w:val="18"/>
          <w:szCs w:val="18"/>
          <w:lang w:val="es-ES" w:eastAsia="es-ES"/>
        </w:rPr>
        <w:t>tarifas</w:t>
      </w:r>
      <w:r w:rsidR="00422F01" w:rsidRPr="00BB78B0">
        <w:rPr>
          <w:rFonts w:ascii="Trebuchet MS" w:eastAsia="Times New Roman" w:hAnsi="Trebuchet MS" w:cs="Arial"/>
          <w:b/>
          <w:sz w:val="18"/>
          <w:szCs w:val="18"/>
          <w:lang w:val="es-ES" w:eastAsia="es-ES"/>
        </w:rPr>
        <w:t>:</w:t>
      </w:r>
    </w:p>
    <w:p w:rsidR="009D1102" w:rsidRPr="00BB78B0"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BB78B0">
        <w:rPr>
          <w:rFonts w:ascii="Trebuchet MS" w:eastAsia="Times New Roman" w:hAnsi="Trebuchet MS" w:cs="Arial"/>
          <w:sz w:val="18"/>
          <w:szCs w:val="18"/>
          <w:lang w:val="es-ES" w:eastAsia="es-ES"/>
        </w:rPr>
        <w:t>Ver anexo 1.</w:t>
      </w:r>
    </w:p>
    <w:p w:rsidR="00295F23" w:rsidRPr="00BB78B0"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295F23" w:rsidRPr="00BB78B0"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F06382" w:rsidRPr="00BB78B0" w:rsidRDefault="007369BF" w:rsidP="00295F23">
      <w:pPr>
        <w:framePr w:w="9176" w:hSpace="181" w:wrap="around" w:vAnchor="text" w:hAnchor="text" w:x="-180" w:y="54"/>
        <w:pBdr>
          <w:top w:val="single" w:sz="8" w:space="4" w:color="969696"/>
          <w:left w:val="single" w:sz="8" w:space="7" w:color="969696"/>
          <w:bottom w:val="single" w:sz="8" w:space="4" w:color="969696"/>
          <w:right w:val="single" w:sz="8" w:space="7" w:color="969696"/>
        </w:pBdr>
        <w:rPr>
          <w:rFonts w:ascii="Trebuchet MS" w:eastAsia="Times New Roman" w:hAnsi="Trebuchet MS" w:cs="Arial"/>
          <w:sz w:val="18"/>
          <w:szCs w:val="18"/>
          <w:lang w:val="es-ES" w:eastAsia="es-ES"/>
        </w:rPr>
      </w:pPr>
      <w:sdt>
        <w:sdtPr>
          <w:rPr>
            <w:rFonts w:ascii="Trebuchet MS" w:eastAsia="Times New Roman" w:hAnsi="Trebuchet MS" w:cs="Arial"/>
            <w:sz w:val="18"/>
            <w:szCs w:val="18"/>
            <w:lang w:val="es-ES" w:eastAsia="es-ES"/>
          </w:rPr>
          <w:id w:val="2073000449"/>
          <w14:checkbox>
            <w14:checked w14:val="0"/>
            <w14:checkedState w14:val="2612" w14:font="MS Gothic"/>
            <w14:uncheckedState w14:val="2610" w14:font="MS Gothic"/>
          </w14:checkbox>
        </w:sdtPr>
        <w:sdtEndPr/>
        <w:sdtContent>
          <w:r w:rsidR="00277CD4" w:rsidRPr="00BB78B0">
            <w:rPr>
              <w:rFonts w:ascii="MS Gothic" w:eastAsia="MS Gothic" w:hAnsi="MS Gothic" w:cs="MS Gothic" w:hint="eastAsia"/>
              <w:sz w:val="18"/>
              <w:szCs w:val="18"/>
              <w:lang w:val="es-ES" w:eastAsia="es-ES"/>
            </w:rPr>
            <w:t>☐</w:t>
          </w:r>
        </w:sdtContent>
      </w:sdt>
      <w:r w:rsidR="00295F23" w:rsidRPr="00BB78B0">
        <w:rPr>
          <w:rFonts w:ascii="Trebuchet MS" w:eastAsia="Times New Roman" w:hAnsi="Trebuchet MS" w:cs="Arial"/>
          <w:sz w:val="18"/>
          <w:szCs w:val="18"/>
          <w:lang w:val="es-ES" w:eastAsia="es-ES"/>
        </w:rPr>
        <w:t xml:space="preserve">Por favor, marque la casilla si las muestras o sus resultados no pueden ser utilizados por NEIKER </w:t>
      </w:r>
      <w:r w:rsidR="002916E2" w:rsidRPr="00BB78B0">
        <w:rPr>
          <w:rFonts w:ascii="Trebuchet MS" w:eastAsia="Times New Roman" w:hAnsi="Trebuchet MS" w:cs="Arial"/>
          <w:sz w:val="18"/>
          <w:szCs w:val="18"/>
          <w:lang w:val="es-ES" w:eastAsia="es-ES"/>
        </w:rPr>
        <w:t xml:space="preserve">de forma anónima </w:t>
      </w:r>
      <w:r w:rsidR="00295F23" w:rsidRPr="00BB78B0">
        <w:rPr>
          <w:rFonts w:ascii="Trebuchet MS" w:eastAsia="Times New Roman" w:hAnsi="Trebuchet MS" w:cs="Arial"/>
          <w:sz w:val="18"/>
          <w:szCs w:val="18"/>
          <w:lang w:val="es-ES" w:eastAsia="es-ES"/>
        </w:rPr>
        <w:t>en estudios de investigaci</w:t>
      </w:r>
      <w:r w:rsidR="00295F23" w:rsidRPr="00BB78B0">
        <w:rPr>
          <w:rFonts w:ascii="Trebuchet MS" w:eastAsia="Times New Roman" w:hAnsi="Trebuchet MS" w:cs="Calibri"/>
          <w:sz w:val="18"/>
          <w:szCs w:val="18"/>
          <w:lang w:val="es-ES" w:eastAsia="es-ES"/>
        </w:rPr>
        <w:t>ó</w:t>
      </w:r>
      <w:r w:rsidR="00295F23" w:rsidRPr="00BB78B0">
        <w:rPr>
          <w:rFonts w:ascii="Trebuchet MS" w:eastAsia="Times New Roman" w:hAnsi="Trebuchet MS" w:cs="Arial"/>
          <w:sz w:val="18"/>
          <w:szCs w:val="18"/>
          <w:lang w:val="es-ES" w:eastAsia="es-ES"/>
        </w:rPr>
        <w:t>n o de validaci</w:t>
      </w:r>
      <w:r w:rsidR="00295F23" w:rsidRPr="00BB78B0">
        <w:rPr>
          <w:rFonts w:ascii="Trebuchet MS" w:eastAsia="Times New Roman" w:hAnsi="Trebuchet MS" w:cs="Calibri"/>
          <w:sz w:val="18"/>
          <w:szCs w:val="18"/>
          <w:lang w:val="es-ES" w:eastAsia="es-ES"/>
        </w:rPr>
        <w:t>ó</w:t>
      </w:r>
      <w:r w:rsidR="00295F23" w:rsidRPr="00BB78B0">
        <w:rPr>
          <w:rFonts w:ascii="Trebuchet MS" w:eastAsia="Times New Roman" w:hAnsi="Trebuchet MS" w:cs="Arial"/>
          <w:sz w:val="18"/>
          <w:szCs w:val="18"/>
          <w:lang w:val="es-ES" w:eastAsia="es-ES"/>
        </w:rPr>
        <w:t>n de m</w:t>
      </w:r>
      <w:r w:rsidR="00295F23" w:rsidRPr="00BB78B0">
        <w:rPr>
          <w:rFonts w:ascii="Trebuchet MS" w:eastAsia="Times New Roman" w:hAnsi="Trebuchet MS" w:cs="Calibri"/>
          <w:sz w:val="18"/>
          <w:szCs w:val="18"/>
          <w:lang w:val="es-ES" w:eastAsia="es-ES"/>
        </w:rPr>
        <w:t>é</w:t>
      </w:r>
      <w:r w:rsidR="00295F23" w:rsidRPr="00BB78B0">
        <w:rPr>
          <w:rFonts w:ascii="Trebuchet MS" w:eastAsia="Times New Roman" w:hAnsi="Trebuchet MS" w:cs="Arial"/>
          <w:sz w:val="18"/>
          <w:szCs w:val="18"/>
          <w:lang w:val="es-ES" w:eastAsia="es-ES"/>
        </w:rPr>
        <w:t>todos</w:t>
      </w:r>
    </w:p>
    <w:p w:rsidR="00422F01" w:rsidRPr="00BB78B0" w:rsidRDefault="00422F01" w:rsidP="00183FB9">
      <w:pPr>
        <w:spacing w:after="0" w:line="240" w:lineRule="auto"/>
        <w:rPr>
          <w:rFonts w:ascii="Trebuchet MS" w:eastAsia="Times New Roman" w:hAnsi="Trebuchet MS" w:cs="Arial"/>
          <w:sz w:val="18"/>
          <w:szCs w:val="18"/>
          <w:lang w:val="es-ES" w:eastAsia="es-ES"/>
        </w:rPr>
      </w:pPr>
    </w:p>
    <w:p w:rsidR="00F06382" w:rsidRPr="00BB78B0" w:rsidRDefault="00F06382" w:rsidP="00183FB9">
      <w:pPr>
        <w:spacing w:after="0" w:line="240" w:lineRule="auto"/>
        <w:rPr>
          <w:rFonts w:ascii="Trebuchet MS" w:eastAsia="Times New Roman" w:hAnsi="Trebuchet MS" w:cs="Arial"/>
          <w:sz w:val="18"/>
          <w:szCs w:val="18"/>
          <w:lang w:val="es-ES" w:eastAsia="es-ES"/>
        </w:rPr>
      </w:pPr>
    </w:p>
    <w:p w:rsidR="00183FB9" w:rsidRPr="00BB78B0" w:rsidRDefault="009D1102" w:rsidP="00183FB9">
      <w:pPr>
        <w:spacing w:after="0" w:line="240" w:lineRule="auto"/>
        <w:rPr>
          <w:rFonts w:ascii="Trebuchet MS" w:eastAsia="Times New Roman" w:hAnsi="Trebuchet MS" w:cs="Arial"/>
          <w:sz w:val="18"/>
          <w:szCs w:val="18"/>
          <w:lang w:val="es-ES" w:eastAsia="es-ES"/>
        </w:rPr>
      </w:pPr>
      <w:r w:rsidRPr="00BB78B0">
        <w:rPr>
          <w:rFonts w:ascii="Trebuchet MS" w:eastAsia="Times New Roman" w:hAnsi="Trebuchet MS" w:cs="Arial"/>
          <w:noProof/>
          <w:sz w:val="18"/>
          <w:szCs w:val="18"/>
          <w:lang w:val="es-ES" w:eastAsia="es-ES"/>
        </w:rPr>
        <mc:AlternateContent>
          <mc:Choice Requires="wps">
            <w:drawing>
              <wp:anchor distT="0" distB="0" distL="114300" distR="114300" simplePos="0" relativeHeight="251665408" behindDoc="0" locked="0" layoutInCell="1" allowOverlap="1" wp14:anchorId="6B50291E" wp14:editId="7D465C14">
                <wp:simplePos x="0" y="0"/>
                <wp:positionH relativeFrom="column">
                  <wp:posOffset>-185053</wp:posOffset>
                </wp:positionH>
                <wp:positionV relativeFrom="paragraph">
                  <wp:posOffset>52392</wp:posOffset>
                </wp:positionV>
                <wp:extent cx="6053070" cy="605155"/>
                <wp:effectExtent l="0" t="0" r="24130"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60515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DD6E39" w:rsidRDefault="0043725C" w:rsidP="009D1102">
                            <w:pPr>
                              <w:jc w:val="center"/>
                              <w:rPr>
                                <w:rFonts w:ascii="Arial" w:hAnsi="Arial" w:cs="Arial"/>
                                <w:sz w:val="20"/>
                                <w:szCs w:val="20"/>
                              </w:rPr>
                            </w:pPr>
                            <w:r w:rsidRPr="00DD6E39">
                              <w:rPr>
                                <w:rFonts w:ascii="Arial" w:hAnsi="Arial" w:cs="Arial"/>
                                <w:b/>
                                <w:sz w:val="24"/>
                                <w:szCs w:val="24"/>
                              </w:rPr>
                              <w:t>IMPORTE TOTAL</w:t>
                            </w:r>
                            <w:r w:rsidRPr="00DD6E39">
                              <w:rPr>
                                <w:rFonts w:ascii="Arial" w:hAnsi="Arial" w:cs="Arial"/>
                                <w:sz w:val="20"/>
                                <w:szCs w:val="20"/>
                              </w:rPr>
                              <w:t xml:space="preserve">: </w:t>
                            </w:r>
                            <w:r w:rsidRPr="00DD6E39">
                              <w:rPr>
                                <w:rFonts w:ascii="Arial" w:hAnsi="Arial" w:cs="Arial"/>
                                <w:b/>
                                <w:sz w:val="24"/>
                                <w:szCs w:val="24"/>
                              </w:rPr>
                              <w:t xml:space="preserve">XX.XXX,XX EUR </w:t>
                            </w:r>
                            <w:r w:rsidRPr="00DD6E39">
                              <w:rPr>
                                <w:rFonts w:ascii="Arial" w:hAnsi="Arial" w:cs="Arial"/>
                                <w:sz w:val="20"/>
                                <w:szCs w:val="20"/>
                              </w:rPr>
                              <w:t>(IVA excluido)</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14.55pt;margin-top:4.15pt;width:476.6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" filled="f" strokecolor="#969696" strokeweight="1pt">
                <v:textbox inset="2.5mm">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DD6E39" w:rsidRDefault="0043725C" w:rsidP="009D1102">
                      <w:pPr>
                        <w:jc w:val="center"/>
                        <w:rPr>
                          <w:rFonts w:ascii="Arial" w:hAnsi="Arial" w:cs="Arial"/>
                          <w:sz w:val="20"/>
                          <w:szCs w:val="20"/>
                        </w:rPr>
                      </w:pPr>
                      <w:r w:rsidRPr="00DD6E39">
                        <w:rPr>
                          <w:rFonts w:ascii="Arial" w:hAnsi="Arial" w:cs="Arial"/>
                          <w:b/>
                          <w:sz w:val="24"/>
                          <w:szCs w:val="24"/>
                        </w:rPr>
                        <w:t>IMPORTE TOTAL</w:t>
                      </w:r>
                      <w:r w:rsidRPr="00DD6E39">
                        <w:rPr>
                          <w:rFonts w:ascii="Arial" w:hAnsi="Arial" w:cs="Arial"/>
                          <w:sz w:val="20"/>
                          <w:szCs w:val="20"/>
                        </w:rPr>
                        <w:t xml:space="preserve">: </w:t>
                      </w:r>
                      <w:r w:rsidRPr="00DD6E39">
                        <w:rPr>
                          <w:rFonts w:ascii="Arial" w:hAnsi="Arial" w:cs="Arial"/>
                          <w:b/>
                          <w:sz w:val="24"/>
                          <w:szCs w:val="24"/>
                        </w:rPr>
                        <w:t xml:space="preserve">XX.XXX,XX EUR </w:t>
                      </w:r>
                      <w:r w:rsidRPr="00DD6E39">
                        <w:rPr>
                          <w:rFonts w:ascii="Arial" w:hAnsi="Arial" w:cs="Arial"/>
                          <w:sz w:val="20"/>
                          <w:szCs w:val="20"/>
                        </w:rPr>
                        <w:t>(IVA excluido)</w:t>
                      </w:r>
                    </w:p>
                  </w:txbxContent>
                </v:textbox>
              </v:shape>
            </w:pict>
          </mc:Fallback>
        </mc:AlternateContent>
      </w:r>
    </w:p>
    <w:p w:rsidR="009D1102" w:rsidRPr="00BB78B0" w:rsidRDefault="009D1102" w:rsidP="00183FB9">
      <w:pPr>
        <w:spacing w:after="0" w:line="240" w:lineRule="auto"/>
        <w:rPr>
          <w:rFonts w:ascii="Trebuchet MS" w:eastAsia="Times New Roman" w:hAnsi="Trebuchet MS" w:cs="Arial"/>
          <w:sz w:val="18"/>
          <w:szCs w:val="18"/>
          <w:lang w:val="es-ES" w:eastAsia="es-ES"/>
        </w:rPr>
      </w:pPr>
    </w:p>
    <w:p w:rsidR="00183FB9" w:rsidRPr="00BB78B0" w:rsidRDefault="00183FB9" w:rsidP="00183FB9">
      <w:pPr>
        <w:spacing w:after="0" w:line="240" w:lineRule="auto"/>
        <w:rPr>
          <w:rFonts w:ascii="Trebuchet MS" w:eastAsia="Times New Roman" w:hAnsi="Trebuchet MS" w:cs="Arial"/>
          <w:sz w:val="18"/>
          <w:szCs w:val="18"/>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183FB9" w:rsidRPr="00BB78B0" w:rsidRDefault="00183FB9" w:rsidP="00183FB9">
      <w:pPr>
        <w:spacing w:after="0" w:line="240" w:lineRule="auto"/>
        <w:rPr>
          <w:rFonts w:ascii="Trebuchet MS" w:eastAsia="Times New Roman" w:hAnsi="Trebuchet MS" w:cs="Arial"/>
          <w:sz w:val="16"/>
          <w:szCs w:val="16"/>
          <w:lang w:val="es-ES" w:eastAsia="es-ES"/>
        </w:rPr>
      </w:pPr>
    </w:p>
    <w:tbl>
      <w:tblPr>
        <w:tblStyle w:val="Tablaconcuadrcula"/>
        <w:tblW w:w="0" w:type="auto"/>
        <w:jc w:val="center"/>
        <w:tblInd w:w="-236" w:type="dxa"/>
        <w:tblLayout w:type="fixed"/>
        <w:tblLook w:val="04A0" w:firstRow="1" w:lastRow="0" w:firstColumn="1" w:lastColumn="0" w:noHBand="0" w:noVBand="1"/>
      </w:tblPr>
      <w:tblGrid>
        <w:gridCol w:w="2292"/>
        <w:gridCol w:w="425"/>
        <w:gridCol w:w="2408"/>
        <w:gridCol w:w="236"/>
        <w:gridCol w:w="2338"/>
      </w:tblGrid>
      <w:tr w:rsidR="00DD6E39" w:rsidRPr="00BB78B0" w:rsidTr="002916E2">
        <w:trPr>
          <w:jc w:val="center"/>
        </w:trPr>
        <w:tc>
          <w:tcPr>
            <w:tcW w:w="2292" w:type="dxa"/>
          </w:tcPr>
          <w:p w:rsidR="00261FB5" w:rsidRPr="00BB78B0" w:rsidRDefault="002916E2" w:rsidP="00183FB9">
            <w:pPr>
              <w:rPr>
                <w:rFonts w:ascii="Trebuchet MS" w:eastAsia="Times New Roman" w:hAnsi="Trebuchet MS" w:cs="Arial"/>
                <w:b/>
                <w:sz w:val="16"/>
                <w:szCs w:val="16"/>
                <w:lang w:val="es-ES" w:eastAsia="es-ES"/>
              </w:rPr>
            </w:pPr>
            <w:r w:rsidRPr="00BB78B0">
              <w:rPr>
                <w:rFonts w:ascii="Trebuchet MS" w:eastAsia="Times New Roman" w:hAnsi="Trebuchet MS" w:cs="Arial"/>
                <w:b/>
                <w:sz w:val="16"/>
                <w:szCs w:val="16"/>
                <w:lang w:val="es-ES" w:eastAsia="es-ES"/>
              </w:rPr>
              <w:t>Preparado por</w:t>
            </w:r>
            <w:r w:rsidR="00261FB5" w:rsidRPr="00BB78B0">
              <w:rPr>
                <w:rFonts w:ascii="Trebuchet MS" w:eastAsia="Times New Roman" w:hAnsi="Trebuchet MS" w:cs="Arial"/>
                <w:b/>
                <w:sz w:val="16"/>
                <w:szCs w:val="16"/>
                <w:lang w:val="es-ES" w:eastAsia="es-ES"/>
              </w:rPr>
              <w:t>:</w:t>
            </w: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916E2" w:rsidRPr="00BB78B0" w:rsidRDefault="002916E2" w:rsidP="00183FB9">
            <w:pPr>
              <w:rPr>
                <w:rFonts w:ascii="Trebuchet MS" w:eastAsia="Times New Roman" w:hAnsi="Trebuchet MS" w:cs="Arial"/>
                <w:sz w:val="16"/>
                <w:szCs w:val="16"/>
                <w:lang w:val="es-ES" w:eastAsia="es-ES"/>
              </w:rPr>
            </w:pPr>
          </w:p>
          <w:p w:rsidR="00261FB5" w:rsidRPr="00BB78B0" w:rsidRDefault="002916E2"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Responsable Técnico</w:t>
            </w:r>
          </w:p>
          <w:p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Fecha: DD/MM/AAAA</w:t>
            </w:r>
          </w:p>
        </w:tc>
        <w:tc>
          <w:tcPr>
            <w:tcW w:w="425" w:type="dxa"/>
            <w:tcBorders>
              <w:top w:val="nil"/>
              <w:bottom w:val="nil"/>
            </w:tcBorders>
          </w:tcPr>
          <w:p w:rsidR="00261FB5" w:rsidRPr="00BB78B0" w:rsidRDefault="00261FB5" w:rsidP="00183FB9">
            <w:pPr>
              <w:rPr>
                <w:rFonts w:ascii="Trebuchet MS" w:eastAsia="Times New Roman" w:hAnsi="Trebuchet MS" w:cs="Arial"/>
                <w:sz w:val="16"/>
                <w:szCs w:val="16"/>
                <w:lang w:val="es-ES" w:eastAsia="es-ES"/>
              </w:rPr>
            </w:pPr>
          </w:p>
        </w:tc>
        <w:tc>
          <w:tcPr>
            <w:tcW w:w="2408" w:type="dxa"/>
          </w:tcPr>
          <w:p w:rsidR="00261FB5" w:rsidRPr="00BB78B0" w:rsidRDefault="00261FB5" w:rsidP="00183FB9">
            <w:pPr>
              <w:rPr>
                <w:rFonts w:ascii="Trebuchet MS" w:eastAsia="Times New Roman" w:hAnsi="Trebuchet MS" w:cs="Arial"/>
                <w:b/>
                <w:sz w:val="16"/>
                <w:szCs w:val="16"/>
                <w:lang w:val="es-ES" w:eastAsia="es-ES"/>
              </w:rPr>
            </w:pPr>
            <w:r w:rsidRPr="00BB78B0">
              <w:rPr>
                <w:rFonts w:ascii="Trebuchet MS" w:eastAsia="Times New Roman" w:hAnsi="Trebuchet MS" w:cs="Arial"/>
                <w:b/>
                <w:sz w:val="16"/>
                <w:szCs w:val="16"/>
                <w:lang w:val="es-ES" w:eastAsia="es-ES"/>
              </w:rPr>
              <w:t>Re</w:t>
            </w:r>
            <w:r w:rsidR="002916E2" w:rsidRPr="00BB78B0">
              <w:rPr>
                <w:rFonts w:ascii="Trebuchet MS" w:eastAsia="Times New Roman" w:hAnsi="Trebuchet MS" w:cs="Arial"/>
                <w:b/>
                <w:sz w:val="16"/>
                <w:szCs w:val="16"/>
                <w:lang w:val="es-ES" w:eastAsia="es-ES"/>
              </w:rPr>
              <w:t>visado por</w:t>
            </w:r>
            <w:r w:rsidRPr="00BB78B0">
              <w:rPr>
                <w:rFonts w:ascii="Trebuchet MS" w:eastAsia="Times New Roman" w:hAnsi="Trebuchet MS" w:cs="Arial"/>
                <w:b/>
                <w:sz w:val="16"/>
                <w:szCs w:val="16"/>
                <w:lang w:val="es-ES" w:eastAsia="es-ES"/>
              </w:rPr>
              <w:t>:</w:t>
            </w: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916E2" w:rsidRPr="00BB78B0" w:rsidRDefault="002916E2" w:rsidP="00183FB9">
            <w:pPr>
              <w:rPr>
                <w:rFonts w:ascii="Trebuchet MS" w:eastAsia="Times New Roman" w:hAnsi="Trebuchet MS" w:cs="Arial"/>
                <w:sz w:val="16"/>
                <w:szCs w:val="16"/>
                <w:lang w:val="es-ES" w:eastAsia="es-ES"/>
              </w:rPr>
            </w:pPr>
          </w:p>
          <w:p w:rsidR="00261FB5" w:rsidRPr="00BB78B0" w:rsidRDefault="002916E2"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Representante Legal</w:t>
            </w:r>
          </w:p>
          <w:p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Fecha: DD/MM/AAAA</w:t>
            </w:r>
          </w:p>
        </w:tc>
        <w:tc>
          <w:tcPr>
            <w:tcW w:w="236" w:type="dxa"/>
            <w:tcBorders>
              <w:top w:val="nil"/>
              <w:bottom w:val="nil"/>
            </w:tcBorders>
          </w:tcPr>
          <w:p w:rsidR="00261FB5" w:rsidRPr="00BB78B0" w:rsidRDefault="00261FB5" w:rsidP="00183FB9">
            <w:pPr>
              <w:rPr>
                <w:rFonts w:ascii="Trebuchet MS" w:eastAsia="Times New Roman" w:hAnsi="Trebuchet MS" w:cs="Arial"/>
                <w:sz w:val="16"/>
                <w:szCs w:val="16"/>
                <w:lang w:val="es-ES" w:eastAsia="es-ES"/>
              </w:rPr>
            </w:pPr>
          </w:p>
        </w:tc>
        <w:tc>
          <w:tcPr>
            <w:tcW w:w="2338" w:type="dxa"/>
          </w:tcPr>
          <w:p w:rsidR="00261FB5" w:rsidRPr="00BB78B0" w:rsidRDefault="00261FB5" w:rsidP="00183FB9">
            <w:pPr>
              <w:rPr>
                <w:rFonts w:ascii="Trebuchet MS" w:eastAsia="Times New Roman" w:hAnsi="Trebuchet MS" w:cs="Arial"/>
                <w:b/>
                <w:sz w:val="16"/>
                <w:szCs w:val="16"/>
                <w:lang w:val="es-ES" w:eastAsia="es-ES"/>
              </w:rPr>
            </w:pPr>
            <w:r w:rsidRPr="00BB78B0">
              <w:rPr>
                <w:rFonts w:ascii="Trebuchet MS" w:eastAsia="Times New Roman" w:hAnsi="Trebuchet MS" w:cs="Arial"/>
                <w:b/>
                <w:sz w:val="16"/>
                <w:szCs w:val="16"/>
                <w:lang w:val="es-ES" w:eastAsia="es-ES"/>
              </w:rPr>
              <w:t>Cliente:</w:t>
            </w: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p>
          <w:p w:rsidR="002916E2" w:rsidRPr="00BB78B0" w:rsidRDefault="002916E2" w:rsidP="00183FB9">
            <w:pPr>
              <w:rPr>
                <w:rFonts w:ascii="Trebuchet MS" w:eastAsia="Times New Roman" w:hAnsi="Trebuchet MS" w:cs="Arial"/>
                <w:sz w:val="16"/>
                <w:szCs w:val="16"/>
                <w:lang w:val="es-ES" w:eastAsia="es-ES"/>
              </w:rPr>
            </w:pPr>
          </w:p>
          <w:p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Representante Legal</w:t>
            </w:r>
          </w:p>
          <w:p w:rsidR="00261FB5" w:rsidRPr="00BB78B0" w:rsidRDefault="00261FB5" w:rsidP="00183FB9">
            <w:pPr>
              <w:rPr>
                <w:rFonts w:ascii="Trebuchet MS" w:eastAsia="Times New Roman" w:hAnsi="Trebuchet MS" w:cs="Arial"/>
                <w:sz w:val="16"/>
                <w:szCs w:val="16"/>
                <w:lang w:val="es-ES" w:eastAsia="es-ES"/>
              </w:rPr>
            </w:pPr>
            <w:r w:rsidRPr="00BB78B0">
              <w:rPr>
                <w:rFonts w:ascii="Trebuchet MS" w:eastAsia="Times New Roman" w:hAnsi="Trebuchet MS" w:cs="Arial"/>
                <w:sz w:val="16"/>
                <w:szCs w:val="16"/>
                <w:lang w:val="es-ES" w:eastAsia="es-ES"/>
              </w:rPr>
              <w:t>Fecha: DD/MM/AAAA</w:t>
            </w:r>
          </w:p>
        </w:tc>
      </w:tr>
    </w:tbl>
    <w:p w:rsidR="00183FB9" w:rsidRPr="00BB78B0" w:rsidRDefault="00183FB9" w:rsidP="00183FB9">
      <w:pPr>
        <w:spacing w:after="0" w:line="240" w:lineRule="auto"/>
        <w:rPr>
          <w:rFonts w:ascii="Trebuchet MS" w:eastAsia="Times New Roman" w:hAnsi="Trebuchet MS" w:cs="Arial"/>
          <w:sz w:val="16"/>
          <w:szCs w:val="16"/>
          <w:lang w:val="es-ES" w:eastAsia="es-ES"/>
        </w:rPr>
      </w:pPr>
    </w:p>
    <w:p w:rsidR="00E7581A" w:rsidRPr="00BB78B0" w:rsidRDefault="00E7581A">
      <w:pPr>
        <w:rPr>
          <w:rFonts w:ascii="Trebuchet MS" w:eastAsia="Times New Roman" w:hAnsi="Trebuchet MS" w:cs="Arial"/>
          <w:b/>
          <w:lang w:val="es-ES" w:eastAsia="es-ES"/>
        </w:rPr>
      </w:pPr>
      <w:r w:rsidRPr="00BB78B0">
        <w:rPr>
          <w:rFonts w:ascii="Trebuchet MS" w:eastAsia="Times New Roman" w:hAnsi="Trebuchet MS" w:cs="Arial"/>
          <w:b/>
          <w:lang w:val="es-ES" w:eastAsia="es-ES"/>
        </w:rPr>
        <w:br w:type="page"/>
      </w:r>
    </w:p>
    <w:p w:rsidR="00AD1E8D" w:rsidRPr="00BB78B0" w:rsidRDefault="00AD1E8D" w:rsidP="009A672B">
      <w:pPr>
        <w:spacing w:after="0" w:line="240" w:lineRule="auto"/>
        <w:jc w:val="center"/>
        <w:rPr>
          <w:rFonts w:ascii="Trebuchet MS" w:eastAsia="Times New Roman" w:hAnsi="Trebuchet MS" w:cs="Arial"/>
          <w:b/>
          <w:lang w:val="es-ES" w:eastAsia="es-ES"/>
        </w:rPr>
      </w:pPr>
    </w:p>
    <w:p w:rsidR="00295F23" w:rsidRPr="00BB78B0" w:rsidRDefault="00295F23" w:rsidP="003379C0">
      <w:pPr>
        <w:spacing w:after="0" w:line="240" w:lineRule="auto"/>
        <w:jc w:val="center"/>
        <w:rPr>
          <w:rFonts w:ascii="Trebuchet MS" w:eastAsia="Times New Roman" w:hAnsi="Trebuchet MS" w:cs="Arial"/>
          <w:b/>
          <w:sz w:val="20"/>
          <w:szCs w:val="20"/>
          <w:lang w:val="es-ES" w:eastAsia="es-ES"/>
        </w:rPr>
      </w:pPr>
      <w:r w:rsidRPr="00BB78B0">
        <w:rPr>
          <w:rFonts w:ascii="Trebuchet MS" w:eastAsia="Times New Roman" w:hAnsi="Trebuchet MS" w:cs="Arial"/>
          <w:b/>
          <w:sz w:val="20"/>
          <w:szCs w:val="20"/>
          <w:lang w:val="es-ES" w:eastAsia="es-ES"/>
        </w:rPr>
        <w:t xml:space="preserve">CONDICIONES GENERALES </w:t>
      </w:r>
      <w:r w:rsidR="009A672B" w:rsidRPr="00BB78B0">
        <w:rPr>
          <w:rFonts w:ascii="Trebuchet MS" w:eastAsia="Times New Roman" w:hAnsi="Trebuchet MS" w:cs="Arial"/>
          <w:b/>
          <w:sz w:val="20"/>
          <w:szCs w:val="20"/>
          <w:lang w:val="es-ES" w:eastAsia="es-ES"/>
        </w:rPr>
        <w:t>PARA LA PRESTACIÓN DE SERVICIOS ANALÍTICOS</w:t>
      </w:r>
    </w:p>
    <w:p w:rsidR="00295F23" w:rsidRPr="00BB78B0" w:rsidRDefault="00295F23">
      <w:pPr>
        <w:rPr>
          <w:rFonts w:ascii="Trebuchet MS" w:eastAsia="Times New Roman" w:hAnsi="Trebuchet MS" w:cstheme="minorHAnsi"/>
          <w:sz w:val="20"/>
          <w:szCs w:val="20"/>
          <w:lang w:val="es-ES" w:eastAsia="es-ES"/>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sectPr w:rsidR="00996BB8" w:rsidRPr="00BB78B0">
          <w:headerReference w:type="default" r:id="rId9"/>
          <w:footerReference w:type="default" r:id="rId10"/>
          <w:pgSz w:w="11906" w:h="16838"/>
          <w:pgMar w:top="1417" w:right="1701" w:bottom="1417" w:left="1701" w:header="708" w:footer="708" w:gutter="0"/>
          <w:cols w:space="708"/>
          <w:docGrid w:linePitch="360"/>
        </w:sect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OBJETO</w:t>
      </w:r>
    </w:p>
    <w:p w:rsidR="00996BB8" w:rsidRPr="00BB78B0" w:rsidRDefault="00996BB8" w:rsidP="00996BB8">
      <w:pPr>
        <w:spacing w:after="24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Descripción de las condiciones generales para la prestación de servicios analíticos especializados a clientes de los laboratorios de NEIKER.</w:t>
      </w: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DOCUMENTACIÓN DE REFERENCIA</w:t>
      </w:r>
    </w:p>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PGC/EN-01 Gestión de muestras y ensayos</w:t>
      </w:r>
    </w:p>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IT/L/S-018 Instrucciones para el envío de muestras a los laboratorios de Sanidad Animal.</w:t>
      </w:r>
    </w:p>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IT/L/V-013 Instrucciones para el envío de muestras al laboratorio de Sanidad Vegetal.</w:t>
      </w:r>
    </w:p>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 xml:space="preserve">IT/L/A-004 Instrucciones para el envío de muestras al Laboratorio de  Conservación de Recursos Naturales </w:t>
      </w:r>
    </w:p>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r w:rsidRPr="00BB78B0">
        <w:rPr>
          <w:rFonts w:ascii="Trebuchet MS" w:eastAsia="Times New Roman" w:hAnsi="Trebuchet MS" w:cstheme="minorHAnsi"/>
          <w:sz w:val="18"/>
          <w:szCs w:val="18"/>
          <w:lang w:eastAsia="es-ES"/>
        </w:rPr>
        <w:t>PGC/EN-05 Emisión de informes</w:t>
      </w:r>
    </w:p>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ASPECTOS GENERALES</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Las condiciones generales que se detallan a continuación se aplicarán a todos los servicios analíticos especializados prestados por los laboratorios de NEIKER. La aceptación del pedido por parte de NEIKER implica que el cliente conoce y acepta las condiciones generales en su integridad.</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Calibri" w:hAnsi="Trebuchet MS" w:cstheme="minorHAnsi"/>
          <w:sz w:val="18"/>
          <w:szCs w:val="18"/>
        </w:rPr>
      </w:pPr>
      <w:r w:rsidRPr="00BB78B0">
        <w:rPr>
          <w:rFonts w:ascii="Trebuchet MS" w:eastAsia="Times New Roman" w:hAnsi="Trebuchet MS" w:cstheme="minorHAnsi"/>
          <w:b/>
          <w:sz w:val="18"/>
          <w:szCs w:val="18"/>
          <w:lang w:eastAsia="es-ES"/>
        </w:rPr>
        <w:t xml:space="preserve">SOLICITUD DE SERVICIO </w:t>
      </w:r>
    </w:p>
    <w:p w:rsidR="00996BB8" w:rsidRPr="00BB78B0" w:rsidRDefault="00996BB8" w:rsidP="00996BB8">
      <w:pPr>
        <w:spacing w:after="240" w:line="240" w:lineRule="auto"/>
        <w:jc w:val="both"/>
        <w:rPr>
          <w:rFonts w:ascii="Trebuchet MS" w:eastAsia="Calibri" w:hAnsi="Trebuchet MS" w:cstheme="minorHAnsi"/>
          <w:sz w:val="18"/>
          <w:szCs w:val="18"/>
        </w:rPr>
      </w:pPr>
      <w:r w:rsidRPr="00BB78B0">
        <w:rPr>
          <w:rFonts w:ascii="Trebuchet MS" w:eastAsia="Times New Roman" w:hAnsi="Trebuchet MS" w:cstheme="minorHAnsi"/>
          <w:sz w:val="18"/>
          <w:szCs w:val="18"/>
          <w:lang w:eastAsia="es-ES"/>
        </w:rPr>
        <w:t>Todas las solicitudes de servicio (ofertas)</w:t>
      </w:r>
      <w:r w:rsidRPr="00BB78B0">
        <w:rPr>
          <w:rFonts w:ascii="Trebuchet MS" w:eastAsia="Calibri" w:hAnsi="Trebuchet MS" w:cstheme="minorHAnsi"/>
          <w:sz w:val="18"/>
          <w:szCs w:val="18"/>
        </w:rPr>
        <w:t xml:space="preserve"> o formularios de envío de muestras vendrán firmados por el cliente, quien indicará su nombre o los de la persona que le represente.</w:t>
      </w: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RECEPCIÓN DE LAS MUESTRAS</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Es responsabilidad del cliente el envío de las muestras al laboratorio en las condiciones óptimas (conservación, cantidad, embalaje) por el medio que considere más conveniente. Cuando las muestras no se encuentren en perfecto estado para su análisis este hecho será comunicado al cliente y podrán ser eliminadas. Los portes correrán a cargo del cliente.</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Todos los envíos de muestras irán acompañados del correspondiente formulario debidamente cumplimentado (</w:t>
      </w:r>
      <w:hyperlink r:id="rId11" w:history="1">
        <w:r w:rsidR="00AD1E8D" w:rsidRPr="00BB78B0">
          <w:rPr>
            <w:rStyle w:val="Hipervnculo"/>
            <w:rFonts w:ascii="Trebuchet MS" w:eastAsia="Calibri" w:hAnsi="Trebuchet MS" w:cstheme="minorHAnsi"/>
            <w:sz w:val="18"/>
            <w:szCs w:val="18"/>
          </w:rPr>
          <w:t>www.neiker.eus</w:t>
        </w:r>
      </w:hyperlink>
      <w:r w:rsidRPr="00BB78B0">
        <w:rPr>
          <w:rFonts w:ascii="Trebuchet MS" w:eastAsia="Calibri" w:hAnsi="Trebuchet MS" w:cstheme="minorHAnsi"/>
          <w:sz w:val="18"/>
          <w:szCs w:val="18"/>
        </w:rPr>
        <w:t>) o vendrán referenciadas con el número de oferta cuando la haya.</w:t>
      </w:r>
    </w:p>
    <w:p w:rsidR="00996BB8" w:rsidRPr="00BB78B0" w:rsidRDefault="00866A3B"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Para el registro de las muestras los datos mínimos serán los marcados en el formulario correspondiente. Como norma general incluirán:</w:t>
      </w:r>
      <w:r w:rsidR="00996BB8" w:rsidRPr="00BB78B0">
        <w:rPr>
          <w:rFonts w:ascii="Trebuchet MS" w:eastAsia="Calibri" w:hAnsi="Trebuchet MS" w:cstheme="minorHAnsi"/>
          <w:sz w:val="18"/>
          <w:szCs w:val="18"/>
        </w:rPr>
        <w:t xml:space="preserve"> </w:t>
      </w:r>
    </w:p>
    <w:p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el remitente (denominac</w:t>
      </w:r>
      <w:r w:rsidR="002916E2" w:rsidRPr="00BB78B0">
        <w:rPr>
          <w:rFonts w:ascii="Trebuchet MS" w:eastAsia="Calibri" w:hAnsi="Trebuchet MS" w:cstheme="minorHAnsi"/>
          <w:sz w:val="18"/>
          <w:szCs w:val="18"/>
        </w:rPr>
        <w:t>ión social, domicilio, email y C</w:t>
      </w:r>
      <w:r w:rsidRPr="00BB78B0">
        <w:rPr>
          <w:rFonts w:ascii="Trebuchet MS" w:eastAsia="Calibri" w:hAnsi="Trebuchet MS" w:cstheme="minorHAnsi"/>
          <w:sz w:val="18"/>
          <w:szCs w:val="18"/>
        </w:rPr>
        <w:t xml:space="preserve">IF) </w:t>
      </w:r>
    </w:p>
    <w:p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la identificación de la muestra </w:t>
      </w:r>
    </w:p>
    <w:p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las determinaciones a realizar</w:t>
      </w:r>
    </w:p>
    <w:p w:rsidR="00996BB8" w:rsidRPr="00BB78B0" w:rsidRDefault="00996BB8" w:rsidP="00037E88">
      <w:pPr>
        <w:pStyle w:val="Prrafodelista"/>
        <w:numPr>
          <w:ilvl w:val="0"/>
          <w:numId w:val="4"/>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 firma del remitente</w:t>
      </w:r>
    </w:p>
    <w:p w:rsidR="00A34B4E" w:rsidRPr="00BB78B0" w:rsidRDefault="00A34B4E" w:rsidP="00996BB8">
      <w:pPr>
        <w:spacing w:after="0" w:line="240" w:lineRule="auto"/>
        <w:jc w:val="both"/>
        <w:rPr>
          <w:rFonts w:ascii="Trebuchet MS" w:eastAsia="Calibri" w:hAnsi="Trebuchet MS" w:cstheme="minorHAnsi"/>
          <w:sz w:val="18"/>
          <w:szCs w:val="18"/>
        </w:rPr>
      </w:pP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Salvo que se acuerde otra forma de entrega, la recepción de las muestras será en una de las dos sedes de NEIKER en horario de atención al público:</w:t>
      </w:r>
    </w:p>
    <w:p w:rsidR="00996BB8" w:rsidRPr="00BB78B0" w:rsidRDefault="00996BB8" w:rsidP="00996BB8">
      <w:pPr>
        <w:spacing w:after="0" w:line="240" w:lineRule="auto"/>
        <w:ind w:firstLine="709"/>
        <w:jc w:val="both"/>
        <w:rPr>
          <w:rFonts w:ascii="Trebuchet MS" w:eastAsia="Calibri" w:hAnsi="Trebuchet MS" w:cstheme="minorHAnsi"/>
          <w:sz w:val="18"/>
          <w:szCs w:val="18"/>
        </w:rPr>
      </w:pPr>
    </w:p>
    <w:p w:rsidR="00996BB8" w:rsidRPr="00BB78B0" w:rsidRDefault="00996BB8" w:rsidP="00996BB8">
      <w:pPr>
        <w:spacing w:after="0" w:line="240" w:lineRule="auto"/>
        <w:ind w:firstLine="709"/>
        <w:jc w:val="both"/>
        <w:rPr>
          <w:rFonts w:ascii="Trebuchet MS" w:eastAsia="Calibri" w:hAnsi="Trebuchet MS" w:cstheme="minorHAnsi"/>
          <w:sz w:val="18"/>
          <w:szCs w:val="18"/>
        </w:rPr>
      </w:pPr>
      <w:r w:rsidRPr="00BB78B0">
        <w:rPr>
          <w:rFonts w:ascii="Trebuchet MS" w:eastAsia="Calibri" w:hAnsi="Trebuchet MS" w:cstheme="minorHAnsi"/>
          <w:sz w:val="18"/>
          <w:szCs w:val="18"/>
        </w:rPr>
        <w:t>NEIKER-Derio</w:t>
      </w:r>
    </w:p>
    <w:p w:rsidR="00996BB8" w:rsidRPr="00BB78B0" w:rsidRDefault="00996BB8" w:rsidP="00996BB8">
      <w:pPr>
        <w:spacing w:after="0" w:line="240" w:lineRule="auto"/>
        <w:ind w:left="709"/>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Parque Tecnológico Bizkaia Ed 812 </w:t>
      </w:r>
    </w:p>
    <w:p w:rsidR="00996BB8" w:rsidRPr="00BB78B0" w:rsidRDefault="00996BB8" w:rsidP="00996BB8">
      <w:pPr>
        <w:spacing w:after="0" w:line="240" w:lineRule="auto"/>
        <w:ind w:left="709"/>
        <w:jc w:val="both"/>
        <w:rPr>
          <w:rFonts w:ascii="Trebuchet MS" w:eastAsia="Calibri" w:hAnsi="Trebuchet MS" w:cstheme="minorHAnsi"/>
          <w:sz w:val="18"/>
          <w:szCs w:val="18"/>
          <w:lang w:val="de-DE"/>
        </w:rPr>
      </w:pPr>
      <w:r w:rsidRPr="00BB78B0">
        <w:rPr>
          <w:rFonts w:ascii="Trebuchet MS" w:eastAsia="Calibri" w:hAnsi="Trebuchet MS" w:cstheme="minorHAnsi"/>
          <w:sz w:val="18"/>
          <w:szCs w:val="18"/>
          <w:lang w:val="de-DE"/>
        </w:rPr>
        <w:t xml:space="preserve">Berreaga kalea, 1 </w:t>
      </w:r>
    </w:p>
    <w:p w:rsidR="00996BB8" w:rsidRPr="00BB78B0" w:rsidRDefault="00996BB8" w:rsidP="00996BB8">
      <w:pPr>
        <w:spacing w:after="0" w:line="240" w:lineRule="auto"/>
        <w:ind w:left="709"/>
        <w:jc w:val="both"/>
        <w:rPr>
          <w:rFonts w:ascii="Trebuchet MS" w:eastAsia="Calibri" w:hAnsi="Trebuchet MS" w:cstheme="minorHAnsi"/>
          <w:sz w:val="18"/>
          <w:szCs w:val="18"/>
          <w:lang w:val="de-DE"/>
        </w:rPr>
      </w:pPr>
      <w:r w:rsidRPr="00BB78B0">
        <w:rPr>
          <w:rFonts w:ascii="Trebuchet MS" w:eastAsia="Calibri" w:hAnsi="Trebuchet MS" w:cstheme="minorHAnsi"/>
          <w:sz w:val="18"/>
          <w:szCs w:val="18"/>
          <w:lang w:val="de-DE"/>
        </w:rPr>
        <w:t>48160 Derio (Bizkaia)</w:t>
      </w:r>
    </w:p>
    <w:p w:rsidR="00996BB8" w:rsidRPr="00BB78B0" w:rsidRDefault="00996BB8" w:rsidP="00996BB8">
      <w:pPr>
        <w:spacing w:after="0" w:line="240" w:lineRule="auto"/>
        <w:jc w:val="both"/>
        <w:rPr>
          <w:rFonts w:ascii="Trebuchet MS" w:eastAsia="Calibri" w:hAnsi="Trebuchet MS" w:cstheme="minorHAnsi"/>
          <w:sz w:val="18"/>
          <w:szCs w:val="18"/>
          <w:lang w:val="de-DE"/>
        </w:rPr>
      </w:pPr>
    </w:p>
    <w:p w:rsidR="00996BB8" w:rsidRPr="00BB78B0" w:rsidRDefault="00996BB8" w:rsidP="00996BB8">
      <w:pPr>
        <w:spacing w:after="0" w:line="240" w:lineRule="auto"/>
        <w:jc w:val="both"/>
        <w:rPr>
          <w:rFonts w:ascii="Trebuchet MS" w:eastAsia="Calibri" w:hAnsi="Trebuchet MS" w:cstheme="minorHAnsi"/>
          <w:sz w:val="18"/>
          <w:szCs w:val="18"/>
          <w:lang w:val="de-DE"/>
        </w:rPr>
      </w:pPr>
      <w:r w:rsidRPr="00BB78B0">
        <w:rPr>
          <w:rFonts w:ascii="Trebuchet MS" w:eastAsia="Calibri" w:hAnsi="Trebuchet MS" w:cstheme="minorHAnsi"/>
          <w:sz w:val="18"/>
          <w:szCs w:val="18"/>
          <w:lang w:val="de-DE"/>
        </w:rPr>
        <w:tab/>
        <w:t>NEIKER-Arkaut</w:t>
      </w:r>
      <w:r w:rsidR="00BB78B0">
        <w:rPr>
          <w:rFonts w:ascii="Trebuchet MS" w:eastAsia="Calibri" w:hAnsi="Trebuchet MS" w:cstheme="minorHAnsi"/>
          <w:sz w:val="18"/>
          <w:szCs w:val="18"/>
          <w:lang w:val="de-DE"/>
        </w:rPr>
        <w:t>i</w:t>
      </w:r>
    </w:p>
    <w:p w:rsidR="002916E2"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lang w:val="de-DE"/>
        </w:rPr>
        <w:tab/>
      </w:r>
      <w:r w:rsidR="002916E2" w:rsidRPr="00BB78B0">
        <w:rPr>
          <w:rFonts w:ascii="Trebuchet MS" w:eastAsia="Calibri" w:hAnsi="Trebuchet MS" w:cstheme="minorHAnsi"/>
          <w:sz w:val="18"/>
          <w:szCs w:val="18"/>
        </w:rPr>
        <w:t>Campus Agroalimentario</w:t>
      </w:r>
    </w:p>
    <w:p w:rsidR="00996BB8" w:rsidRPr="00BB78B0" w:rsidRDefault="00996BB8" w:rsidP="002916E2">
      <w:pPr>
        <w:spacing w:after="0" w:line="240" w:lineRule="auto"/>
        <w:ind w:firstLine="708"/>
        <w:jc w:val="both"/>
        <w:rPr>
          <w:rFonts w:ascii="Trebuchet MS" w:eastAsia="Calibri" w:hAnsi="Trebuchet MS" w:cstheme="minorHAnsi"/>
          <w:sz w:val="18"/>
          <w:szCs w:val="18"/>
        </w:rPr>
      </w:pPr>
      <w:r w:rsidRPr="00BB78B0">
        <w:rPr>
          <w:rFonts w:ascii="Trebuchet MS" w:eastAsia="Calibri" w:hAnsi="Trebuchet MS" w:cstheme="minorHAnsi"/>
          <w:sz w:val="18"/>
          <w:szCs w:val="18"/>
        </w:rPr>
        <w:t>N-104, km. 355</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ab/>
        <w:t>01192 Arkaut</w:t>
      </w:r>
      <w:r w:rsidR="00BB78B0">
        <w:rPr>
          <w:rFonts w:ascii="Trebuchet MS" w:eastAsia="Calibri" w:hAnsi="Trebuchet MS" w:cstheme="minorHAnsi"/>
          <w:sz w:val="18"/>
          <w:szCs w:val="18"/>
        </w:rPr>
        <w:t>i</w:t>
      </w:r>
      <w:r w:rsidRPr="00BB78B0">
        <w:rPr>
          <w:rFonts w:ascii="Trebuchet MS" w:eastAsia="Calibri" w:hAnsi="Trebuchet MS" w:cstheme="minorHAnsi"/>
          <w:sz w:val="18"/>
          <w:szCs w:val="18"/>
        </w:rPr>
        <w:t xml:space="preserve"> (Araba)</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REALIZACIÓN DE LOS ANÁLISIS </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 NEIKER facilitará información acerca de las características técnicas de las determinaciones solicitadas, la tarifa vigente y el tiempo de respuesta. NEIKER se reserva la facultad de utilizar métodos analíticos distintos a los acordados inicialmente, siempre que éstos satisfagan los requisitos del cliente.</w:t>
      </w:r>
    </w:p>
    <w:p w:rsidR="00AD1E8D" w:rsidRPr="00BB78B0" w:rsidRDefault="00AD1E8D"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INFORME DE RESULTADOS</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emitirá el informe de resultados obtenidos en las determinaciones solicitadas. Los resultados harán exclusiva referencia a la muestra analizada. NEIKER remitirá el informe de ensayo por e-mail en formato PDF a la dirección facilitada por el cliente. Aquellos clientes que lo soliciten, recibirán el informe por correo ordinario. La modificación de alguno de los datos aportados por el cliente en un informe ya emitido por causas ajenas a NEIKER, tendrá un coste adicional por informe modificado.</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FACTURACIÓN Y PAGO </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El cliente abonará a NEIKER el pago de los análisis solicitados. Cualquier gasto adicional no pactado anteriormente, incluidos los bancarios provocados por el impago del cliente, será abonado por éste. El reanálisis de una muestra a petición del cliente en la que se obtenga idéntico resultado, se facturará con el mismo importe.</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COMUNICACIONES CON EL CLIENTE</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Las comunicaciones entre las partes serán preferentemente por correo electrónico y serán dirigidas a las direcciones estipuladas. Las variaciones en las direcciones de cualquiera de las partes deberán ser comunicadas.</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CONFIDENCIALIDAD </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NEKER adoptará las medidas necesarias para evitar cualquier situación de conflicto de intereses. Además realizará los ensayos acordados según los principios de imparcialidad, confidencialidad, y responsabilidad.</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guardará absoluta confidencialidad en relación a los resultados obtenidos y a la información proporcionada por el cliente, excepto cuando haya una ley que indique lo contrario (p.ej. enfermedades de declaración obligatoria).</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reproducido parcialmente sin la autorización previa y por escrito de NEIKER. El Informe de resultados será entregado única y exclusivamente al cliente o a la persona que designe.</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Cuando el cliente autorice a NEIKER para el uso de las muestras y sus resultados </w:t>
      </w:r>
      <w:r w:rsidR="002916E2" w:rsidRPr="00BB78B0">
        <w:rPr>
          <w:rFonts w:ascii="Trebuchet MS" w:eastAsia="Calibri" w:hAnsi="Trebuchet MS" w:cstheme="minorHAnsi"/>
          <w:sz w:val="18"/>
          <w:szCs w:val="18"/>
        </w:rPr>
        <w:t xml:space="preserve">de forma anónima </w:t>
      </w:r>
      <w:r w:rsidRPr="00BB78B0">
        <w:rPr>
          <w:rFonts w:ascii="Trebuchet MS" w:eastAsia="Calibri" w:hAnsi="Trebuchet MS" w:cstheme="minorHAnsi"/>
          <w:sz w:val="18"/>
          <w:szCs w:val="18"/>
        </w:rPr>
        <w:t>en estudios de investigación o de validación de métodos, dicha autorización quedará reflejada en la oferta o en el formulario de envío de muestras.</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RESPONSABILIDADES DERIVADAS </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 xml:space="preserve">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PARALIZACIÓN DE LOS TRABAJOS </w:t>
      </w: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NEIKER se reserva el derecho de paralizar la realización de los análisis por alguno de los siguientes motivos:</w:t>
      </w:r>
    </w:p>
    <w:p w:rsidR="00996BB8" w:rsidRPr="00BB78B0" w:rsidRDefault="00996BB8" w:rsidP="00996BB8">
      <w:pPr>
        <w:spacing w:after="0" w:line="240" w:lineRule="auto"/>
        <w:ind w:firstLine="709"/>
        <w:jc w:val="both"/>
        <w:rPr>
          <w:rFonts w:ascii="Trebuchet MS" w:eastAsia="Calibri" w:hAnsi="Trebuchet MS" w:cstheme="minorHAnsi"/>
          <w:sz w:val="18"/>
          <w:szCs w:val="18"/>
        </w:rPr>
      </w:pPr>
    </w:p>
    <w:p w:rsidR="00996BB8" w:rsidRPr="00BB78B0" w:rsidRDefault="00996BB8" w:rsidP="00037E88">
      <w:pPr>
        <w:pStyle w:val="Prrafodelista"/>
        <w:numPr>
          <w:ilvl w:val="0"/>
          <w:numId w:val="3"/>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Mal estado de la muestra o cantidad insuficiente</w:t>
      </w:r>
    </w:p>
    <w:p w:rsidR="00996BB8" w:rsidRPr="00BB78B0" w:rsidRDefault="00996BB8" w:rsidP="00037E88">
      <w:pPr>
        <w:pStyle w:val="Prrafodelista"/>
        <w:numPr>
          <w:ilvl w:val="0"/>
          <w:numId w:val="3"/>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Impagos</w:t>
      </w:r>
    </w:p>
    <w:p w:rsidR="00996BB8" w:rsidRPr="00BB78B0" w:rsidRDefault="00996BB8" w:rsidP="00037E88">
      <w:pPr>
        <w:pStyle w:val="Prrafodelista"/>
        <w:numPr>
          <w:ilvl w:val="0"/>
          <w:numId w:val="3"/>
        </w:num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Avería de equipos y causas de fuerza mayor</w:t>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spacing w:after="0" w:line="240" w:lineRule="auto"/>
        <w:jc w:val="both"/>
        <w:rPr>
          <w:rFonts w:ascii="Trebuchet MS" w:eastAsia="Calibri" w:hAnsi="Trebuchet MS" w:cstheme="minorHAnsi"/>
          <w:sz w:val="18"/>
          <w:szCs w:val="18"/>
        </w:rPr>
      </w:pPr>
      <w:r w:rsidRPr="00BB78B0">
        <w:rPr>
          <w:rFonts w:ascii="Trebuchet MS" w:eastAsia="Calibri" w:hAnsi="Trebuchet MS" w:cstheme="minorHAnsi"/>
          <w:sz w:val="18"/>
          <w:szCs w:val="18"/>
        </w:rPr>
        <w:t>Este hecho será comunicado al cliente de forma inmediata. Los análisis serán reanudados una vez se normalice la situación que originó su paralización.</w:t>
      </w:r>
    </w:p>
    <w:p w:rsidR="00996BB8" w:rsidRPr="00BB78B0" w:rsidRDefault="00996BB8" w:rsidP="00996BB8">
      <w:pPr>
        <w:spacing w:after="0" w:line="240" w:lineRule="auto"/>
        <w:jc w:val="both"/>
        <w:rPr>
          <w:rFonts w:ascii="Trebuchet MS" w:eastAsia="Calibri" w:hAnsi="Trebuchet MS" w:cstheme="minorHAnsi"/>
          <w:sz w:val="18"/>
          <w:szCs w:val="18"/>
        </w:rPr>
        <w:sectPr w:rsidR="00996BB8" w:rsidRPr="00BB78B0" w:rsidSect="00996BB8">
          <w:type w:val="continuous"/>
          <w:pgSz w:w="11906" w:h="16838"/>
          <w:pgMar w:top="1417" w:right="1701" w:bottom="1417" w:left="1701" w:header="708" w:footer="708" w:gutter="0"/>
          <w:cols w:num="2" w:space="708"/>
          <w:docGrid w:linePitch="360"/>
        </w:sectPr>
      </w:pPr>
    </w:p>
    <w:p w:rsidR="00E7581A" w:rsidRPr="00BB78B0" w:rsidRDefault="00E7581A">
      <w:pPr>
        <w:rPr>
          <w:rFonts w:ascii="Trebuchet MS" w:eastAsia="Calibri" w:hAnsi="Trebuchet MS" w:cstheme="minorHAnsi"/>
          <w:sz w:val="18"/>
          <w:szCs w:val="18"/>
        </w:rPr>
      </w:pPr>
      <w:r w:rsidRPr="00BB78B0">
        <w:rPr>
          <w:rFonts w:ascii="Trebuchet MS" w:eastAsia="Calibri" w:hAnsi="Trebuchet MS" w:cstheme="minorHAnsi"/>
          <w:sz w:val="18"/>
          <w:szCs w:val="18"/>
        </w:rPr>
        <w:br w:type="page"/>
      </w:r>
    </w:p>
    <w:p w:rsidR="00996BB8" w:rsidRPr="00BB78B0" w:rsidRDefault="00996BB8" w:rsidP="00996BB8">
      <w:pPr>
        <w:spacing w:after="0" w:line="240" w:lineRule="auto"/>
        <w:jc w:val="both"/>
        <w:rPr>
          <w:rFonts w:ascii="Trebuchet MS" w:eastAsia="Calibri" w:hAnsi="Trebuchet MS" w:cstheme="minorHAnsi"/>
          <w:sz w:val="18"/>
          <w:szCs w:val="18"/>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996BB8" w:rsidRPr="00BB78B0" w:rsidTr="00261FB5">
        <w:tc>
          <w:tcPr>
            <w:tcW w:w="8644" w:type="dxa"/>
            <w:gridSpan w:val="2"/>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 xml:space="preserve">Información básica sobre protección de datos de carácter personal </w:t>
            </w:r>
          </w:p>
        </w:tc>
      </w:tr>
      <w:tr w:rsidR="00996BB8" w:rsidRPr="00BB78B0" w:rsidTr="00261FB5">
        <w:tc>
          <w:tcPr>
            <w:tcW w:w="8644" w:type="dxa"/>
            <w:gridSpan w:val="2"/>
            <w:shd w:val="clear" w:color="auto" w:fill="auto"/>
          </w:tcPr>
          <w:p w:rsidR="00996BB8" w:rsidRPr="00BB78B0" w:rsidRDefault="00996BB8" w:rsidP="00996BB8">
            <w:pPr>
              <w:spacing w:after="0" w:line="240" w:lineRule="auto"/>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En cumplimiento del Reglamento General de Protección de Datos (RGPD) en relación a los datos de carácter personal que se van a tratar se informa al interesado de lo siguiente:</w:t>
            </w:r>
          </w:p>
        </w:tc>
      </w:tr>
      <w:tr w:rsidR="00996BB8" w:rsidRPr="00BB78B0" w:rsidTr="00261FB5">
        <w:tc>
          <w:tcPr>
            <w:tcW w:w="1668" w:type="dxa"/>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Responsable</w:t>
            </w:r>
          </w:p>
        </w:tc>
        <w:tc>
          <w:tcPr>
            <w:tcW w:w="6976" w:type="dxa"/>
            <w:shd w:val="clear" w:color="auto" w:fill="auto"/>
          </w:tcPr>
          <w:p w:rsidR="00996BB8" w:rsidRPr="00BB78B0" w:rsidRDefault="00996BB8" w:rsidP="00996BB8">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Joaquín Salazar, Director de Recursos de NEIKER, Instituto Vasco de Investigación y Desarrollo Agrario, S.A.</w:t>
            </w:r>
          </w:p>
        </w:tc>
      </w:tr>
      <w:tr w:rsidR="00996BB8" w:rsidRPr="00BB78B0" w:rsidTr="00261FB5">
        <w:tc>
          <w:tcPr>
            <w:tcW w:w="1668" w:type="dxa"/>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Finalidades</w:t>
            </w:r>
          </w:p>
        </w:tc>
        <w:tc>
          <w:tcPr>
            <w:tcW w:w="6976" w:type="dxa"/>
            <w:shd w:val="clear" w:color="auto" w:fill="auto"/>
          </w:tcPr>
          <w:p w:rsidR="00072E94"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Gestión de la prestación de los servicios analíticos. Mantenimiento de contacto y comunicaciones necesarias para el desarrollo de la actividad, remisión de informaci</w:t>
            </w:r>
            <w:r w:rsidR="000B4AF3">
              <w:rPr>
                <w:rFonts w:ascii="Trebuchet MS" w:eastAsia="Calibri" w:hAnsi="Trebuchet MS" w:cstheme="minorHAnsi"/>
                <w:sz w:val="18"/>
                <w:szCs w:val="18"/>
                <w:lang w:val="es-ES"/>
              </w:rPr>
              <w:t>ón sobre las actividades de NEI</w:t>
            </w:r>
            <w:r w:rsidRPr="00BB78B0">
              <w:rPr>
                <w:rFonts w:ascii="Trebuchet MS" w:eastAsia="Calibri" w:hAnsi="Trebuchet MS" w:cstheme="minorHAnsi"/>
                <w:sz w:val="18"/>
                <w:szCs w:val="18"/>
                <w:lang w:val="es-ES"/>
              </w:rPr>
              <w:t>K</w:t>
            </w:r>
            <w:r w:rsidR="000B4AF3">
              <w:rPr>
                <w:rFonts w:ascii="Trebuchet MS" w:eastAsia="Calibri" w:hAnsi="Trebuchet MS" w:cstheme="minorHAnsi"/>
                <w:sz w:val="18"/>
                <w:szCs w:val="18"/>
                <w:lang w:val="es-ES"/>
              </w:rPr>
              <w:t>E</w:t>
            </w:r>
            <w:r w:rsidRPr="00BB78B0">
              <w:rPr>
                <w:rFonts w:ascii="Trebuchet MS" w:eastAsia="Calibri" w:hAnsi="Trebuchet MS" w:cstheme="minorHAnsi"/>
                <w:sz w:val="18"/>
                <w:szCs w:val="18"/>
                <w:lang w:val="es-ES"/>
              </w:rPr>
              <w:t>R, eventos, productos y/o servicios, contacto con clientes o potenciales clientes proveedores y colaboradores.</w:t>
            </w:r>
          </w:p>
          <w:p w:rsidR="00072E94"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NEIKER efectúa también tratamiento de datos personales en virtud de los servicios que presta a empresas o a personas privadas o públicas (por ejemplo en ensayos y pruebas de laboratorio).</w:t>
            </w:r>
          </w:p>
          <w:p w:rsidR="00996BB8"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 xml:space="preserve">Si no desea recibir información de nuestras actividades y servicios, puede remitir un e-mail en tal sentido a </w:t>
            </w:r>
            <w:hyperlink r:id="rId12" w:history="1">
              <w:r w:rsidR="00DD26A1" w:rsidRPr="00BB78B0">
                <w:rPr>
                  <w:rStyle w:val="Hipervnculo"/>
                  <w:rFonts w:ascii="Trebuchet MS" w:hAnsi="Trebuchet MS" w:cs="Calibri"/>
                  <w:sz w:val="18"/>
                  <w:szCs w:val="18"/>
                </w:rPr>
                <w:t>dbo-dpd@neiker.eus</w:t>
              </w:r>
            </w:hyperlink>
          </w:p>
        </w:tc>
      </w:tr>
      <w:tr w:rsidR="00996BB8" w:rsidRPr="00BB78B0" w:rsidTr="00261FB5">
        <w:tc>
          <w:tcPr>
            <w:tcW w:w="1668" w:type="dxa"/>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Legitimación</w:t>
            </w:r>
          </w:p>
        </w:tc>
        <w:tc>
          <w:tcPr>
            <w:tcW w:w="6976" w:type="dxa"/>
            <w:shd w:val="clear" w:color="auto" w:fill="auto"/>
          </w:tcPr>
          <w:p w:rsidR="00996BB8" w:rsidRPr="00BB78B0" w:rsidRDefault="00996BB8" w:rsidP="00996BB8">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Relación contractual. Interés legítimo de NEIKER en cumplimiento de las obligaciones legales.</w:t>
            </w:r>
          </w:p>
        </w:tc>
      </w:tr>
      <w:tr w:rsidR="00996BB8" w:rsidRPr="00BB78B0" w:rsidTr="00261FB5">
        <w:tc>
          <w:tcPr>
            <w:tcW w:w="1668" w:type="dxa"/>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Comunicaciones o cesiones</w:t>
            </w:r>
          </w:p>
        </w:tc>
        <w:tc>
          <w:tcPr>
            <w:tcW w:w="6976" w:type="dxa"/>
            <w:shd w:val="clear" w:color="auto" w:fill="auto"/>
          </w:tcPr>
          <w:p w:rsidR="00072E94"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rsidR="00996BB8" w:rsidRPr="00BB78B0" w:rsidRDefault="00072E94" w:rsidP="00072E94">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 xml:space="preserve">Si no desea que sus datos de participación en nuestras actividades y eventos figuren en nuestro portal web y redes sociales, puede remitir un e-mail en tal sentido a </w:t>
            </w:r>
            <w:hyperlink r:id="rId13" w:history="1">
              <w:r w:rsidR="00DD26A1" w:rsidRPr="00BB78B0">
                <w:rPr>
                  <w:rStyle w:val="Hipervnculo"/>
                  <w:rFonts w:ascii="Trebuchet MS" w:hAnsi="Trebuchet MS" w:cs="Calibri"/>
                  <w:sz w:val="18"/>
                  <w:szCs w:val="18"/>
                </w:rPr>
                <w:t>dbo-dpd@neiker.eus</w:t>
              </w:r>
            </w:hyperlink>
          </w:p>
        </w:tc>
      </w:tr>
      <w:tr w:rsidR="00996BB8" w:rsidRPr="00BB78B0" w:rsidTr="00261FB5">
        <w:tc>
          <w:tcPr>
            <w:tcW w:w="1668" w:type="dxa"/>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Transferencias internacionales</w:t>
            </w:r>
          </w:p>
        </w:tc>
        <w:tc>
          <w:tcPr>
            <w:tcW w:w="6976" w:type="dxa"/>
            <w:shd w:val="clear" w:color="auto" w:fill="auto"/>
          </w:tcPr>
          <w:p w:rsidR="00996BB8" w:rsidRPr="00BB78B0" w:rsidRDefault="00996BB8" w:rsidP="00996BB8">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No se realizarán</w:t>
            </w:r>
          </w:p>
        </w:tc>
      </w:tr>
      <w:tr w:rsidR="00996BB8" w:rsidRPr="00BB78B0" w:rsidTr="00261FB5">
        <w:tc>
          <w:tcPr>
            <w:tcW w:w="1668" w:type="dxa"/>
            <w:shd w:val="clear" w:color="auto" w:fill="auto"/>
          </w:tcPr>
          <w:p w:rsidR="00996BB8" w:rsidRPr="00BB78B0" w:rsidRDefault="00996BB8" w:rsidP="00996BB8">
            <w:pPr>
              <w:spacing w:after="0" w:line="240" w:lineRule="auto"/>
              <w:rPr>
                <w:rFonts w:ascii="Trebuchet MS" w:eastAsia="Calibri" w:hAnsi="Trebuchet MS" w:cstheme="minorHAnsi"/>
                <w:b/>
                <w:sz w:val="18"/>
                <w:szCs w:val="18"/>
                <w:lang w:val="es-ES"/>
              </w:rPr>
            </w:pPr>
            <w:r w:rsidRPr="00BB78B0">
              <w:rPr>
                <w:rFonts w:ascii="Trebuchet MS" w:eastAsia="Calibri" w:hAnsi="Trebuchet MS" w:cstheme="minorHAnsi"/>
                <w:b/>
                <w:sz w:val="18"/>
                <w:szCs w:val="18"/>
                <w:lang w:val="es-ES"/>
              </w:rPr>
              <w:t>Derechos</w:t>
            </w:r>
          </w:p>
        </w:tc>
        <w:tc>
          <w:tcPr>
            <w:tcW w:w="6976" w:type="dxa"/>
            <w:shd w:val="clear" w:color="auto" w:fill="auto"/>
          </w:tcPr>
          <w:p w:rsidR="00996BB8" w:rsidRPr="00BB78B0" w:rsidRDefault="00996BB8" w:rsidP="00DD26A1">
            <w:pPr>
              <w:spacing w:after="0" w:line="240" w:lineRule="auto"/>
              <w:jc w:val="both"/>
              <w:rPr>
                <w:rFonts w:ascii="Trebuchet MS" w:eastAsia="Calibri" w:hAnsi="Trebuchet MS" w:cstheme="minorHAnsi"/>
                <w:sz w:val="18"/>
                <w:szCs w:val="18"/>
                <w:lang w:val="es-ES"/>
              </w:rPr>
            </w:pPr>
            <w:r w:rsidRPr="00BB78B0">
              <w:rPr>
                <w:rFonts w:ascii="Trebuchet MS" w:eastAsia="Calibri" w:hAnsi="Trebuchet MS" w:cstheme="minorHAnsi"/>
                <w:sz w:val="18"/>
                <w:szCs w:val="18"/>
                <w:lang w:val="es-ES"/>
              </w:rPr>
              <w:t>Acceder, rectificar y suprimir los datos, así como otros derechos reconocidos normativamente, como se detalla en la información adicional y completa que se recoge en la</w:t>
            </w:r>
            <w:r w:rsidR="00DD26A1" w:rsidRPr="00BB78B0">
              <w:rPr>
                <w:rFonts w:ascii="Trebuchet MS" w:eastAsia="Calibri" w:hAnsi="Trebuchet MS" w:cstheme="minorHAnsi"/>
                <w:sz w:val="18"/>
                <w:szCs w:val="18"/>
                <w:lang w:val="es-ES"/>
              </w:rPr>
              <w:t xml:space="preserve"> política de privacidad de nuestra página web.</w:t>
            </w:r>
            <w:r w:rsidRPr="00BB78B0">
              <w:rPr>
                <w:rFonts w:ascii="Trebuchet MS" w:eastAsia="Calibri" w:hAnsi="Trebuchet MS" w:cstheme="minorHAnsi"/>
                <w:sz w:val="18"/>
                <w:szCs w:val="18"/>
                <w:lang w:val="es-ES"/>
              </w:rPr>
              <w:t xml:space="preserve"> </w:t>
            </w:r>
          </w:p>
        </w:tc>
      </w:tr>
    </w:tbl>
    <w:p w:rsidR="00996BB8" w:rsidRPr="00BB78B0" w:rsidRDefault="00996BB8" w:rsidP="00996BB8">
      <w:pPr>
        <w:spacing w:after="0" w:line="240" w:lineRule="auto"/>
        <w:jc w:val="both"/>
        <w:rPr>
          <w:rFonts w:ascii="Trebuchet MS" w:eastAsia="Times New Roman" w:hAnsi="Trebuchet MS" w:cstheme="minorHAnsi"/>
          <w:sz w:val="18"/>
          <w:szCs w:val="18"/>
          <w:lang w:eastAsia="es-ES"/>
        </w:rPr>
      </w:pPr>
    </w:p>
    <w:p w:rsidR="00996BB8" w:rsidRPr="00BB78B0"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b/>
          <w:sz w:val="18"/>
          <w:szCs w:val="18"/>
          <w:lang w:eastAsia="es-ES"/>
        </w:rPr>
        <w:t>RESOLUCIÓN DE CONFLICTOS</w:t>
      </w:r>
    </w:p>
    <w:p w:rsidR="00996BB8" w:rsidRPr="00BB78B0" w:rsidRDefault="00996BB8" w:rsidP="00737F0A">
      <w:pPr>
        <w:spacing w:after="240" w:line="240" w:lineRule="auto"/>
        <w:jc w:val="both"/>
        <w:rPr>
          <w:rFonts w:ascii="Trebuchet MS" w:eastAsia="Times New Roman" w:hAnsi="Trebuchet MS" w:cstheme="minorHAnsi"/>
          <w:b/>
          <w:sz w:val="18"/>
          <w:szCs w:val="18"/>
          <w:lang w:eastAsia="es-ES"/>
        </w:rPr>
      </w:pPr>
      <w:r w:rsidRPr="00BB78B0">
        <w:rPr>
          <w:rFonts w:ascii="Trebuchet MS" w:eastAsia="Times New Roman" w:hAnsi="Trebuchet MS" w:cstheme="minorHAnsi"/>
          <w:sz w:val="18"/>
          <w:szCs w:val="18"/>
          <w:lang w:val="es-ES" w:eastAsia="es-ES"/>
        </w:rPr>
        <w:t>La relación contractual entre las partes está sujeta a la Legislación Española. Para la resolución de cualquier litigio las partes se someterán a los Juzgados y Tribunales de la ciudad de BILBAO.</w:t>
      </w:r>
      <w:r w:rsidRPr="00BB78B0">
        <w:rPr>
          <w:rFonts w:ascii="Trebuchet MS" w:eastAsia="Times New Roman" w:hAnsi="Trebuchet MS" w:cstheme="minorHAnsi"/>
          <w:b/>
          <w:sz w:val="18"/>
          <w:szCs w:val="18"/>
          <w:lang w:eastAsia="es-ES"/>
        </w:rPr>
        <w:br w:type="page"/>
      </w:r>
    </w:p>
    <w:p w:rsidR="00295F23" w:rsidRPr="00BB78B0" w:rsidRDefault="00295F23" w:rsidP="00295F23">
      <w:pPr>
        <w:numPr>
          <w:ilvl w:val="0"/>
          <w:numId w:val="1"/>
        </w:numPr>
        <w:spacing w:after="240" w:line="240" w:lineRule="auto"/>
        <w:jc w:val="both"/>
        <w:rPr>
          <w:rFonts w:ascii="Trebuchet MS" w:eastAsia="Times New Roman" w:hAnsi="Trebuchet MS" w:cstheme="minorHAnsi"/>
          <w:b/>
          <w:sz w:val="20"/>
          <w:szCs w:val="20"/>
          <w:lang w:eastAsia="es-ES"/>
        </w:rPr>
        <w:sectPr w:rsidR="00295F23" w:rsidRPr="00BB78B0" w:rsidSect="00737F0A">
          <w:type w:val="continuous"/>
          <w:pgSz w:w="11906" w:h="16838"/>
          <w:pgMar w:top="1417" w:right="1701" w:bottom="1417" w:left="1701" w:header="567" w:footer="567" w:gutter="0"/>
          <w:cols w:space="708"/>
          <w:docGrid w:linePitch="360"/>
        </w:sectPr>
      </w:pPr>
    </w:p>
    <w:p w:rsidR="00996BB8" w:rsidRPr="00BB78B0" w:rsidRDefault="00996BB8" w:rsidP="00F06382">
      <w:pPr>
        <w:spacing w:after="0" w:line="240" w:lineRule="auto"/>
        <w:ind w:right="-307"/>
        <w:jc w:val="both"/>
        <w:rPr>
          <w:rFonts w:ascii="Trebuchet MS" w:hAnsi="Trebuchet MS" w:cstheme="minorHAnsi"/>
          <w:b/>
        </w:rPr>
        <w:sectPr w:rsidR="00996BB8" w:rsidRPr="00BB78B0" w:rsidSect="009D1102">
          <w:pgSz w:w="16838" w:h="11906" w:orient="landscape"/>
          <w:pgMar w:top="1701" w:right="1417" w:bottom="1701" w:left="1417" w:header="708" w:footer="708" w:gutter="0"/>
          <w:cols w:space="708"/>
          <w:docGrid w:linePitch="360"/>
        </w:sectPr>
      </w:pPr>
    </w:p>
    <w:p w:rsidR="00F06382" w:rsidRPr="00BB78B0" w:rsidRDefault="009D1102" w:rsidP="00F06382">
      <w:pPr>
        <w:spacing w:after="0" w:line="240" w:lineRule="auto"/>
        <w:ind w:right="-307"/>
        <w:jc w:val="both"/>
        <w:rPr>
          <w:rFonts w:ascii="Trebuchet MS" w:hAnsi="Trebuchet MS" w:cstheme="minorHAnsi"/>
          <w:b/>
          <w:sz w:val="20"/>
          <w:szCs w:val="20"/>
        </w:rPr>
      </w:pPr>
      <w:r w:rsidRPr="00BB78B0">
        <w:rPr>
          <w:rFonts w:ascii="Trebuchet MS" w:hAnsi="Trebuchet MS" w:cstheme="minorHAnsi"/>
          <w:b/>
          <w:sz w:val="20"/>
          <w:szCs w:val="20"/>
        </w:rPr>
        <w:t>Anexo 1: Determinaciones, métodos y tarifas</w:t>
      </w:r>
    </w:p>
    <w:sectPr w:rsidR="00F06382" w:rsidRPr="00BB78B0"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3F" w:rsidRDefault="0040623F" w:rsidP="00183FB9">
      <w:pPr>
        <w:spacing w:after="0" w:line="240" w:lineRule="auto"/>
      </w:pPr>
      <w:r>
        <w:separator/>
      </w:r>
    </w:p>
  </w:endnote>
  <w:endnote w:type="continuationSeparator" w:id="0">
    <w:p w:rsidR="0040623F" w:rsidRDefault="0040623F"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glet 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01243"/>
      <w:docPartObj>
        <w:docPartGallery w:val="Page Numbers (Bottom of Page)"/>
        <w:docPartUnique/>
      </w:docPartObj>
    </w:sdtPr>
    <w:sdtEndPr/>
    <w:sdtContent>
      <w:p w:rsidR="00AD1E8D" w:rsidRDefault="00764C58">
        <w:pPr>
          <w:pStyle w:val="Piedepgina"/>
          <w:jc w:val="center"/>
        </w:pPr>
        <w:r>
          <w:rPr>
            <w:lang w:val="es-ES"/>
          </w:rPr>
          <w:t xml:space="preserve"> </w:t>
        </w:r>
        <w:r>
          <w:rPr>
            <w:b/>
          </w:rPr>
          <w:fldChar w:fldCharType="begin"/>
        </w:r>
        <w:r>
          <w:rPr>
            <w:b/>
          </w:rPr>
          <w:instrText>PAGE  \* Arabic  \* MERGEFORMAT</w:instrText>
        </w:r>
        <w:r>
          <w:rPr>
            <w:b/>
          </w:rPr>
          <w:fldChar w:fldCharType="separate"/>
        </w:r>
        <w:r w:rsidR="007369BF" w:rsidRPr="007369BF">
          <w:rPr>
            <w:b/>
            <w:noProof/>
            <w:lang w:val="es-ES"/>
          </w:rPr>
          <w:t>2</w:t>
        </w:r>
        <w:r>
          <w:rPr>
            <w:b/>
          </w:rPr>
          <w:fldChar w:fldCharType="end"/>
        </w:r>
        <w:r>
          <w:rPr>
            <w:b/>
          </w:rPr>
          <w:t xml:space="preserve"> /</w:t>
        </w:r>
        <w:r>
          <w:rPr>
            <w:lang w:val="es-ES"/>
          </w:rPr>
          <w:t xml:space="preserve"> </w:t>
        </w:r>
        <w:r>
          <w:rPr>
            <w:b/>
          </w:rPr>
          <w:fldChar w:fldCharType="begin"/>
        </w:r>
        <w:r>
          <w:rPr>
            <w:b/>
          </w:rPr>
          <w:instrText>NUMPAGES  \* Arabic  \* MERGEFORMAT</w:instrText>
        </w:r>
        <w:r>
          <w:rPr>
            <w:b/>
          </w:rPr>
          <w:fldChar w:fldCharType="separate"/>
        </w:r>
        <w:r w:rsidR="007369BF" w:rsidRPr="007369BF">
          <w:rPr>
            <w:b/>
            <w:noProof/>
            <w:lang w:val="es-ES"/>
          </w:rPr>
          <w:t>6</w:t>
        </w:r>
        <w:r>
          <w:rPr>
            <w:b/>
          </w:rPr>
          <w:fldChar w:fldCharType="end"/>
        </w:r>
      </w:p>
    </w:sdtContent>
  </w:sdt>
  <w:p w:rsidR="00D51701" w:rsidRDefault="00AD1E8D" w:rsidP="00295F23">
    <w:pPr>
      <w:pStyle w:val="Piedepgina"/>
    </w:pPr>
    <w:r w:rsidRPr="00AD1E8D">
      <w:rPr>
        <w:noProof/>
        <w:lang w:val="es-ES" w:eastAsia="es-ES"/>
      </w:rPr>
      <mc:AlternateContent>
        <mc:Choice Requires="wps">
          <w:drawing>
            <wp:anchor distT="0" distB="0" distL="114300" distR="114300" simplePos="0" relativeHeight="251656704" behindDoc="0" locked="0" layoutInCell="1" allowOverlap="1" wp14:anchorId="59316B2A" wp14:editId="57E91C13">
              <wp:simplePos x="0" y="0"/>
              <wp:positionH relativeFrom="column">
                <wp:posOffset>-489585</wp:posOffset>
              </wp:positionH>
              <wp:positionV relativeFrom="paragraph">
                <wp:posOffset>52070</wp:posOffset>
              </wp:positionV>
              <wp:extent cx="2724150" cy="184150"/>
              <wp:effectExtent l="0" t="0" r="0" b="6350"/>
              <wp:wrapNone/>
              <wp:docPr id="9" name="9 Cuadro de texto"/>
              <wp:cNvGraphicFramePr/>
              <a:graphic xmlns:a="http://schemas.openxmlformats.org/drawingml/2006/main">
                <a:graphicData uri="http://schemas.microsoft.com/office/word/2010/wordprocessingShape">
                  <wps:wsp>
                    <wps:cNvSpPr txBox="1"/>
                    <wps:spPr>
                      <a:xfrm>
                        <a:off x="0" y="0"/>
                        <a:ext cx="2724150"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E8D" w:rsidRPr="00EB5E8C" w:rsidRDefault="00AD1E8D" w:rsidP="00AD1E8D">
                          <w:pPr>
                            <w:pStyle w:val="Piedepgina"/>
                            <w:tabs>
                              <w:tab w:val="clear" w:pos="8504"/>
                              <w:tab w:val="right" w:pos="9356"/>
                            </w:tabs>
                            <w:ind w:right="-852"/>
                            <w:rPr>
                              <w:rFonts w:ascii="Trebuchet MS" w:hAnsi="Trebuchet MS"/>
                              <w:b/>
                              <w:color w:val="404040" w:themeColor="text1" w:themeTint="BF"/>
                              <w:sz w:val="14"/>
                              <w:szCs w:val="14"/>
                            </w:rPr>
                          </w:pPr>
                          <w:r w:rsidRPr="00EB5E8C">
                            <w:rPr>
                              <w:rFonts w:ascii="Trebuchet MS" w:hAnsi="Trebuchet MS"/>
                              <w:b/>
                              <w:color w:val="404040" w:themeColor="text1" w:themeTint="BF"/>
                              <w:sz w:val="14"/>
                              <w:szCs w:val="14"/>
                            </w:rPr>
                            <w:t>IT-G-N-014 Anexo 1 PlantillaOfertaLaboratorioDerio Ed03</w:t>
                          </w:r>
                        </w:p>
                        <w:p w:rsidR="00AD1E8D" w:rsidRDefault="00AD1E8D" w:rsidP="00AD1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9 Cuadro de texto" o:spid="_x0000_s1033" type="#_x0000_t202" style="position:absolute;margin-left:-38.55pt;margin-top:4.1pt;width:214.5pt;height:14.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" fillcolor="white [3201]" stroked="f" strokeweight=".5pt">
              <v:textbox>
                <w:txbxContent>
                  <w:p w:rsidR="00AD1E8D" w:rsidRPr="00EB5E8C" w:rsidRDefault="00AD1E8D" w:rsidP="00AD1E8D">
                    <w:pPr>
                      <w:pStyle w:val="Piedepgina"/>
                      <w:tabs>
                        <w:tab w:val="clear" w:pos="8504"/>
                        <w:tab w:val="right" w:pos="9356"/>
                      </w:tabs>
                      <w:ind w:right="-852"/>
                      <w:rPr>
                        <w:rFonts w:ascii="Trebuchet MS" w:hAnsi="Trebuchet MS"/>
                        <w:b/>
                        <w:color w:val="404040" w:themeColor="text1" w:themeTint="BF"/>
                        <w:sz w:val="14"/>
                        <w:szCs w:val="14"/>
                      </w:rPr>
                    </w:pPr>
                    <w:r w:rsidRPr="00EB5E8C">
                      <w:rPr>
                        <w:rFonts w:ascii="Trebuchet MS" w:hAnsi="Trebuchet MS"/>
                        <w:b/>
                        <w:color w:val="404040" w:themeColor="text1" w:themeTint="BF"/>
                        <w:sz w:val="14"/>
                        <w:szCs w:val="14"/>
                      </w:rPr>
                      <w:t xml:space="preserve">IT-G-N-014 Anexo 1 </w:t>
                    </w:r>
                    <w:proofErr w:type="spellStart"/>
                    <w:r w:rsidRPr="00EB5E8C">
                      <w:rPr>
                        <w:rFonts w:ascii="Trebuchet MS" w:hAnsi="Trebuchet MS"/>
                        <w:b/>
                        <w:color w:val="404040" w:themeColor="text1" w:themeTint="BF"/>
                        <w:sz w:val="14"/>
                        <w:szCs w:val="14"/>
                      </w:rPr>
                      <w:t>PlantillaOfertaLaboratorioDerio</w:t>
                    </w:r>
                    <w:proofErr w:type="spellEnd"/>
                    <w:r w:rsidRPr="00EB5E8C">
                      <w:rPr>
                        <w:rFonts w:ascii="Trebuchet MS" w:hAnsi="Trebuchet MS"/>
                        <w:b/>
                        <w:color w:val="404040" w:themeColor="text1" w:themeTint="BF"/>
                        <w:sz w:val="14"/>
                        <w:szCs w:val="14"/>
                      </w:rPr>
                      <w:t xml:space="preserve"> Ed03</w:t>
                    </w:r>
                  </w:p>
                  <w:p w:rsidR="00AD1E8D" w:rsidRDefault="00AD1E8D" w:rsidP="00AD1E8D"/>
                </w:txbxContent>
              </v:textbox>
            </v:shape>
          </w:pict>
        </mc:Fallback>
      </mc:AlternateContent>
    </w:r>
    <w:r w:rsidRPr="00AD1E8D">
      <w:rPr>
        <w:noProof/>
        <w:lang w:val="es-ES" w:eastAsia="es-ES"/>
      </w:rPr>
      <w:drawing>
        <wp:anchor distT="0" distB="0" distL="114300" distR="114300" simplePos="0" relativeHeight="251657728" behindDoc="0" locked="0" layoutInCell="1" allowOverlap="1" wp14:anchorId="24E6DB5F" wp14:editId="477A9684">
          <wp:simplePos x="0" y="0"/>
          <wp:positionH relativeFrom="column">
            <wp:posOffset>4589780</wp:posOffset>
          </wp:positionH>
          <wp:positionV relativeFrom="paragraph">
            <wp:posOffset>-139065</wp:posOffset>
          </wp:positionV>
          <wp:extent cx="1664335" cy="56642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Orokorra_horizontal.png"/>
                  <pic:cNvPicPr/>
                </pic:nvPicPr>
                <pic:blipFill rotWithShape="1">
                  <a:blip r:embed="rId1">
                    <a:extLst>
                      <a:ext uri="{28A0092B-C50C-407E-A947-70E740481C1C}">
                        <a14:useLocalDpi xmlns:a14="http://schemas.microsoft.com/office/drawing/2010/main" val="0"/>
                      </a:ext>
                    </a:extLst>
                  </a:blip>
                  <a:srcRect l="22467" t="41263" r="22320" b="39941"/>
                  <a:stretch/>
                </pic:blipFill>
                <pic:spPr bwMode="auto">
                  <a:xfrm>
                    <a:off x="0" y="0"/>
                    <a:ext cx="166433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3F" w:rsidRDefault="0040623F" w:rsidP="00183FB9">
      <w:pPr>
        <w:spacing w:after="0" w:line="240" w:lineRule="auto"/>
      </w:pPr>
      <w:r>
        <w:separator/>
      </w:r>
    </w:p>
  </w:footnote>
  <w:footnote w:type="continuationSeparator" w:id="0">
    <w:p w:rsidR="0040623F" w:rsidRDefault="0040623F" w:rsidP="0018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8D" w:rsidRDefault="007369BF" w:rsidP="00876C0D">
    <w:pPr>
      <w:pStyle w:val="Encabezado"/>
      <w:spacing w:line="192" w:lineRule="auto"/>
      <w:ind w:hanging="992"/>
      <w:rPr>
        <w:rFonts w:ascii="Aglet Sans" w:eastAsia="Aglet Sans" w:hAnsi="Aglet Sans" w:cs="Aglet Sans"/>
        <w:color w:val="231F20"/>
        <w:sz w:val="18"/>
        <w:szCs w:val="18"/>
        <w:lang w:val="es-ES" w:eastAsia="es-ES" w:bidi="es-ES"/>
      </w:rPr>
    </w:pPr>
    <w:r>
      <w:rPr>
        <w:noProof/>
        <w:color w:val="231F20"/>
        <w:spacing w:val="-4"/>
        <w:sz w:val="18"/>
        <w:szCs w:val="18"/>
        <w:lang w:val="es-ES" w:eastAsia="es-ES"/>
      </w:rPr>
      <mc:AlternateContent>
        <mc:Choice Requires="wpg">
          <w:drawing>
            <wp:inline distT="0" distB="0" distL="0" distR="0" wp14:anchorId="08022EFB" wp14:editId="56D0FE6B">
              <wp:extent cx="6565900" cy="1066800"/>
              <wp:effectExtent l="0" t="0" r="6350" b="0"/>
              <wp:docPr id="2" name="2 Grupo"/>
              <wp:cNvGraphicFramePr/>
              <a:graphic xmlns:a="http://schemas.openxmlformats.org/drawingml/2006/main">
                <a:graphicData uri="http://schemas.microsoft.com/office/word/2010/wordprocessingGroup">
                  <wpg:wgp>
                    <wpg:cNvGrpSpPr/>
                    <wpg:grpSpPr>
                      <a:xfrm>
                        <a:off x="0" y="0"/>
                        <a:ext cx="6565900" cy="1066800"/>
                        <a:chOff x="0" y="0"/>
                        <a:chExt cx="6565900" cy="106680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350"/>
                          <a:ext cx="1905000" cy="1054100"/>
                        </a:xfrm>
                        <a:prstGeom prst="rect">
                          <a:avLst/>
                        </a:prstGeom>
                      </pic:spPr>
                    </pic:pic>
                    <wpg:grpSp>
                      <wpg:cNvPr id="4" name="4 Grupo"/>
                      <wpg:cNvGrpSpPr/>
                      <wpg:grpSpPr>
                        <a:xfrm>
                          <a:off x="4514850" y="0"/>
                          <a:ext cx="2051050" cy="1066800"/>
                          <a:chOff x="0" y="0"/>
                          <a:chExt cx="2051050" cy="1066800"/>
                        </a:xfrm>
                      </wpg:grpSpPr>
                      <pic:pic xmlns:pic="http://schemas.openxmlformats.org/drawingml/2006/picture">
                        <pic:nvPicPr>
                          <pic:cNvPr id="6"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000" cy="228600"/>
                          </a:xfrm>
                          <a:prstGeom prst="rect">
                            <a:avLst/>
                          </a:prstGeom>
                        </pic:spPr>
                      </pic:pic>
                      <wps:wsp>
                        <wps:cNvPr id="7" name="7 Cuadro de texto"/>
                        <wps:cNvSpPr txBox="1"/>
                        <wps:spPr>
                          <a:xfrm>
                            <a:off x="0" y="107950"/>
                            <a:ext cx="1936750" cy="84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E8D" w:rsidRPr="00BB78B0" w:rsidRDefault="00BB78B0" w:rsidP="00AD1E8D">
                              <w:pPr>
                                <w:pStyle w:val="Textoindependiente"/>
                                <w:spacing w:before="19"/>
                                <w:ind w:left="0"/>
                                <w:rPr>
                                  <w:rFonts w:ascii="Trebuchet MS" w:hAnsi="Trebuchet MS"/>
                                  <w:sz w:val="18"/>
                                  <w:szCs w:val="18"/>
                                </w:rPr>
                              </w:pPr>
                              <w:r>
                                <w:rPr>
                                  <w:rFonts w:ascii="Trebuchet MS" w:hAnsi="Trebuchet MS"/>
                                  <w:color w:val="231F20"/>
                                  <w:sz w:val="18"/>
                                  <w:szCs w:val="18"/>
                                </w:rPr>
                                <w:t>Parque</w:t>
                              </w:r>
                              <w:r w:rsidR="00AD1E8D" w:rsidRPr="00BB78B0">
                                <w:rPr>
                                  <w:rFonts w:ascii="Trebuchet MS" w:hAnsi="Trebuchet MS"/>
                                  <w:color w:val="231F20"/>
                                  <w:sz w:val="18"/>
                                  <w:szCs w:val="18"/>
                                </w:rPr>
                                <w:t xml:space="preserve"> Te</w:t>
                              </w:r>
                              <w:r>
                                <w:rPr>
                                  <w:rFonts w:ascii="Trebuchet MS" w:hAnsi="Trebuchet MS"/>
                                  <w:color w:val="231F20"/>
                                  <w:sz w:val="18"/>
                                  <w:szCs w:val="18"/>
                                </w:rPr>
                                <w:t>cnológico Bizkaia</w:t>
                              </w:r>
                            </w:p>
                            <w:p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Berreaga kalea, 1</w:t>
                              </w:r>
                            </w:p>
                            <w:p w:rsidR="00AD1E8D" w:rsidRPr="00BB78B0" w:rsidRDefault="00AD1E8D" w:rsidP="00AD1E8D">
                              <w:pPr>
                                <w:pStyle w:val="Textoindependiente"/>
                                <w:spacing w:line="264" w:lineRule="auto"/>
                                <w:ind w:right="6"/>
                                <w:rPr>
                                  <w:rFonts w:ascii="Trebuchet MS" w:hAnsi="Trebuchet MS"/>
                                  <w:color w:val="231F20"/>
                                  <w:spacing w:val="-3"/>
                                  <w:sz w:val="18"/>
                                  <w:szCs w:val="18"/>
                                </w:rPr>
                              </w:pPr>
                              <w:r w:rsidRPr="00BB78B0">
                                <w:rPr>
                                  <w:rFonts w:ascii="Trebuchet MS" w:hAnsi="Trebuchet MS"/>
                                  <w:color w:val="231F20"/>
                                  <w:spacing w:val="-3"/>
                                  <w:sz w:val="18"/>
                                  <w:szCs w:val="18"/>
                                </w:rPr>
                                <w:t>48160 Derio (Bizkaia)</w:t>
                              </w:r>
                            </w:p>
                            <w:p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 xml:space="preserve">(+34) 944 034 300 </w:t>
                              </w:r>
                              <w:r w:rsidRPr="00BB78B0">
                                <w:rPr>
                                  <w:rFonts w:ascii="Trebuchet MS" w:hAnsi="Trebuchet MS"/>
                                  <w:color w:val="231F20"/>
                                  <w:sz w:val="18"/>
                                  <w:szCs w:val="18"/>
                                </w:rPr>
                                <w:br/>
                              </w:r>
                              <w:hyperlink r:id="rId3" w:history="1">
                                <w:r w:rsidRPr="00BB78B0">
                                  <w:rPr>
                                    <w:rStyle w:val="Hipervnculo"/>
                                    <w:rFonts w:ascii="Trebuchet MS" w:hAnsi="Trebuchet MS"/>
                                    <w:color w:val="404040" w:themeColor="text1" w:themeTint="BF"/>
                                    <w:sz w:val="18"/>
                                    <w:szCs w:val="18"/>
                                    <w:u w:val="none"/>
                                  </w:rPr>
                                  <w:t>www.neiker.eus</w:t>
                                </w:r>
                              </w:hyperlink>
                              <w:r w:rsidRPr="00BB78B0">
                                <w:rPr>
                                  <w:rFonts w:ascii="Trebuchet MS" w:hAnsi="Trebuchet MS"/>
                                  <w:color w:val="404040" w:themeColor="text1" w:themeTint="BF"/>
                                  <w:sz w:val="18"/>
                                  <w:szCs w:val="18"/>
                                </w:rPr>
                                <w:t>/</w:t>
                              </w:r>
                              <w:hyperlink r:id="rId4" w:history="1">
                                <w:r w:rsidRPr="00BB78B0">
                                  <w:rPr>
                                    <w:rStyle w:val="Hipervnculo"/>
                                    <w:rFonts w:ascii="Trebuchet MS" w:hAnsi="Trebuchet MS"/>
                                    <w:color w:val="404040" w:themeColor="text1" w:themeTint="BF"/>
                                    <w:sz w:val="18"/>
                                    <w:szCs w:val="18"/>
                                    <w:u w:val="none"/>
                                  </w:rPr>
                                  <w:t>info@neiker.eus</w:t>
                                </w:r>
                              </w:hyperlink>
                            </w:p>
                            <w:p w:rsidR="00AD1E8D" w:rsidRDefault="00AD1E8D" w:rsidP="00AD1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1809750" y="825500"/>
                            <a:ext cx="254000" cy="228600"/>
                          </a:xfrm>
                          <a:prstGeom prst="rect">
                            <a:avLst/>
                          </a:prstGeom>
                        </pic:spPr>
                      </pic:pic>
                    </wpg:grpSp>
                  </wpg:wgp>
                </a:graphicData>
              </a:graphic>
            </wp:inline>
          </w:drawing>
        </mc:Choice>
        <mc:Fallback>
          <w:pict>
            <v:group id="2 Grupo" o:spid="_x0000_s1027" style="width:517pt;height:84pt;mso-position-horizontal-relative:char;mso-position-vertical-relative:line" coordsize="65659,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63;width:1905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fCAAAA2gAAAA8AAABkcnMvZG93bnJldi54bWxEj9FqwkAURN8L/sNyBd+ajYoiqatoQRBE&#10;SqMfcMneJml376bZNYl/7wqFPg4zc4ZZbwdrREetrx0rmCYpCOLC6ZpLBdfL4XUFwgdkjcYxKbiT&#10;h+1m9LLGTLueP6nLQykihH2GCqoQmkxKX1Rk0SeuIY7el2sthijbUuoW+wi3Rs7SdCkt1hwXKmzo&#10;vaLiJ79ZBadzd1x8n5ZW97f97sOcTf6rjVKT8bB7AxFoCP/hv/ZRK5jD80q8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0GfnwgAAANoAAAAPAAAAAAAAAAAAAAAAAJ8C&#10;AABkcnMvZG93bnJldi54bWxQSwUGAAAAAAQABAD3AAAAjgMAAAAA&#10;">
                <v:imagedata r:id="rId5" o:title=""/>
                <v:path arrowok="t"/>
              </v:shape>
              <v:group id="4 Grupo" o:spid="_x0000_s1029" style="position:absolute;left:45148;width:20511;height:10668" coordsize="20510,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0 Imagen" o:spid="_x0000_s1030" type="#_x0000_t75" style="position:absolute;width:254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WmfLDAAAA2gAAAA8AAABkcnMvZG93bnJldi54bWxEj8FqwzAQRO+B/oPYQi+hkZtDCK5lEwx1&#10;ewtxculta20sE2vlWqrj/n1VCOQ4zMwbJitm24uJRt85VvCySkAQN0533Co4Hd+etyB8QNbYOyYF&#10;v+ShyB8WGabaXflAUx1aESHsU1RgQhhSKX1jyKJfuYE4emc3WgxRjq3UI14j3PZynSQbabHjuGBw&#10;oNJQc6l/rILDV3+ep/2wX76jN1VZr7vvz0qpp8d59woi0Bzu4Vv7QyvYwP+Ve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aZ8sMAAADaAAAADwAAAAAAAAAAAAAAAACf&#10;AgAAZHJzL2Rvd25yZXYueG1sUEsFBgAAAAAEAAQA9wAAAI8DAAAAAA==&#10;">
                  <v:imagedata r:id="rId6" o:title=""/>
                  <v:path arrowok="t"/>
                </v:shape>
                <v:shapetype id="_x0000_t202" coordsize="21600,21600" o:spt="202" path="m,l,21600r21600,l21600,xe">
                  <v:stroke joinstyle="miter"/>
                  <v:path gradientshapeok="t" o:connecttype="rect"/>
                </v:shapetype>
                <v:shape id="7 Cuadro de texto" o:spid="_x0000_s1031" type="#_x0000_t202" style="position:absolute;top:1079;width:19367;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AD1E8D" w:rsidRPr="00BB78B0" w:rsidRDefault="00BB78B0" w:rsidP="00AD1E8D">
                        <w:pPr>
                          <w:pStyle w:val="Textoindependiente"/>
                          <w:spacing w:before="19"/>
                          <w:ind w:left="0"/>
                          <w:rPr>
                            <w:rFonts w:ascii="Trebuchet MS" w:hAnsi="Trebuchet MS"/>
                            <w:sz w:val="18"/>
                            <w:szCs w:val="18"/>
                          </w:rPr>
                        </w:pPr>
                        <w:r>
                          <w:rPr>
                            <w:rFonts w:ascii="Trebuchet MS" w:hAnsi="Trebuchet MS"/>
                            <w:color w:val="231F20"/>
                            <w:sz w:val="18"/>
                            <w:szCs w:val="18"/>
                          </w:rPr>
                          <w:t>Parque</w:t>
                        </w:r>
                        <w:r w:rsidR="00AD1E8D" w:rsidRPr="00BB78B0">
                          <w:rPr>
                            <w:rFonts w:ascii="Trebuchet MS" w:hAnsi="Trebuchet MS"/>
                            <w:color w:val="231F20"/>
                            <w:sz w:val="18"/>
                            <w:szCs w:val="18"/>
                          </w:rPr>
                          <w:t xml:space="preserve"> Te</w:t>
                        </w:r>
                        <w:r>
                          <w:rPr>
                            <w:rFonts w:ascii="Trebuchet MS" w:hAnsi="Trebuchet MS"/>
                            <w:color w:val="231F20"/>
                            <w:sz w:val="18"/>
                            <w:szCs w:val="18"/>
                          </w:rPr>
                          <w:t>cnológico Bizkaia</w:t>
                        </w:r>
                      </w:p>
                      <w:p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Berreaga kalea, 1</w:t>
                        </w:r>
                      </w:p>
                      <w:p w:rsidR="00AD1E8D" w:rsidRPr="00BB78B0" w:rsidRDefault="00AD1E8D" w:rsidP="00AD1E8D">
                        <w:pPr>
                          <w:pStyle w:val="Textoindependiente"/>
                          <w:spacing w:line="264" w:lineRule="auto"/>
                          <w:ind w:right="6"/>
                          <w:rPr>
                            <w:rFonts w:ascii="Trebuchet MS" w:hAnsi="Trebuchet MS"/>
                            <w:color w:val="231F20"/>
                            <w:spacing w:val="-3"/>
                            <w:sz w:val="18"/>
                            <w:szCs w:val="18"/>
                          </w:rPr>
                        </w:pPr>
                        <w:r w:rsidRPr="00BB78B0">
                          <w:rPr>
                            <w:rFonts w:ascii="Trebuchet MS" w:hAnsi="Trebuchet MS"/>
                            <w:color w:val="231F20"/>
                            <w:spacing w:val="-3"/>
                            <w:sz w:val="18"/>
                            <w:szCs w:val="18"/>
                          </w:rPr>
                          <w:t>48160 Derio (Bizkaia)</w:t>
                        </w:r>
                      </w:p>
                      <w:p w:rsidR="00AD1E8D" w:rsidRPr="00BB78B0" w:rsidRDefault="00AD1E8D" w:rsidP="00AD1E8D">
                        <w:pPr>
                          <w:pStyle w:val="Textoindependiente"/>
                          <w:spacing w:line="264" w:lineRule="auto"/>
                          <w:ind w:right="6"/>
                          <w:rPr>
                            <w:rFonts w:ascii="Trebuchet MS" w:hAnsi="Trebuchet MS"/>
                            <w:color w:val="231F20"/>
                            <w:spacing w:val="-4"/>
                            <w:sz w:val="18"/>
                            <w:szCs w:val="18"/>
                          </w:rPr>
                        </w:pPr>
                        <w:r w:rsidRPr="00BB78B0">
                          <w:rPr>
                            <w:rFonts w:ascii="Trebuchet MS" w:hAnsi="Trebuchet MS"/>
                            <w:color w:val="231F20"/>
                            <w:sz w:val="18"/>
                            <w:szCs w:val="18"/>
                          </w:rPr>
                          <w:t xml:space="preserve">(+34) 944 034 300 </w:t>
                        </w:r>
                        <w:r w:rsidRPr="00BB78B0">
                          <w:rPr>
                            <w:rFonts w:ascii="Trebuchet MS" w:hAnsi="Trebuchet MS"/>
                            <w:color w:val="231F20"/>
                            <w:sz w:val="18"/>
                            <w:szCs w:val="18"/>
                          </w:rPr>
                          <w:br/>
                        </w:r>
                        <w:hyperlink r:id="rId7" w:history="1">
                          <w:r w:rsidRPr="00BB78B0">
                            <w:rPr>
                              <w:rStyle w:val="Hipervnculo"/>
                              <w:rFonts w:ascii="Trebuchet MS" w:hAnsi="Trebuchet MS"/>
                              <w:color w:val="404040" w:themeColor="text1" w:themeTint="BF"/>
                              <w:sz w:val="18"/>
                              <w:szCs w:val="18"/>
                              <w:u w:val="none"/>
                            </w:rPr>
                            <w:t>www.neiker.eus</w:t>
                          </w:r>
                        </w:hyperlink>
                        <w:r w:rsidRPr="00BB78B0">
                          <w:rPr>
                            <w:rFonts w:ascii="Trebuchet MS" w:hAnsi="Trebuchet MS"/>
                            <w:color w:val="404040" w:themeColor="text1" w:themeTint="BF"/>
                            <w:sz w:val="18"/>
                            <w:szCs w:val="18"/>
                          </w:rPr>
                          <w:t>/</w:t>
                        </w:r>
                        <w:hyperlink r:id="rId8" w:history="1">
                          <w:r w:rsidRPr="00BB78B0">
                            <w:rPr>
                              <w:rStyle w:val="Hipervnculo"/>
                              <w:rFonts w:ascii="Trebuchet MS" w:hAnsi="Trebuchet MS"/>
                              <w:color w:val="404040" w:themeColor="text1" w:themeTint="BF"/>
                              <w:sz w:val="18"/>
                              <w:szCs w:val="18"/>
                              <w:u w:val="none"/>
                            </w:rPr>
                            <w:t>info@neiker.eus</w:t>
                          </w:r>
                        </w:hyperlink>
                      </w:p>
                      <w:p w:rsidR="00AD1E8D" w:rsidRDefault="00AD1E8D" w:rsidP="00AD1E8D"/>
                    </w:txbxContent>
                  </v:textbox>
                </v:shape>
                <v:shape id="0 Imagen" o:spid="_x0000_s1032" type="#_x0000_t75" style="position:absolute;left:18097;top:8255;width:2540;height:2286;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BBCDBAAAA2gAAAA8AAABkcnMvZG93bnJldi54bWxET89rwjAUvg/8H8ITdpvpRIZWY6luguDJ&#10;VsTjW/PWljUvNcm0+++Xw8Djx/d7lQ2mEzdyvrWs4HWSgCCurG65VnAqdy9zED4ga+wsk4Jf8pCt&#10;R08rTLW985FuRahFDGGfooImhD6V0lcNGfQT2xNH7ss6gyFCV0vt8B7DTSenSfImDbYcGxrsadtQ&#10;9V38GAXlwrwX08/ZZVbm5+th65LNQX4o9Twe8iWIQEN4iP/de60gbo1X4g2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BBCDBAAAA2gAAAA8AAAAAAAAAAAAAAAAAnwIA&#10;AGRycy9kb3ducmV2LnhtbFBLBQYAAAAABAAEAPcAAACNAwAAAAA=&#10;">
                  <v:imagedata r:id="rId6" o:title=""/>
                  <v:path arrowok="t"/>
                </v:shape>
              </v:group>
              <w10:anchorlock/>
            </v:group>
          </w:pict>
        </mc:Fallback>
      </mc:AlternateContent>
    </w:r>
  </w:p>
  <w:p w:rsidR="0043725C" w:rsidRDefault="007369BF" w:rsidP="007369BF">
    <w:pPr>
      <w:pStyle w:val="Encabezado"/>
      <w:spacing w:line="192" w:lineRule="auto"/>
    </w:pPr>
    <w:sdt>
      <w:sdtPr>
        <w:id w:val="1107929010"/>
        <w:docPartObj>
          <w:docPartGallery w:val="Watermarks"/>
          <w:docPartUnique/>
        </w:docPartObj>
      </w:sdtPr>
      <w:sdtEndPr/>
      <w:sdtContent>
        <w:r w:rsidR="00AD1E8D">
          <w:rPr>
            <w:noProof/>
            <w:lang w:val="es-ES" w:eastAsia="es-ES"/>
          </w:rPr>
          <w:drawing>
            <wp:anchor distT="0" distB="0" distL="114300" distR="114300" simplePos="0" relativeHeight="251655680" behindDoc="0" locked="0" layoutInCell="1" allowOverlap="1" wp14:anchorId="2ABD214B" wp14:editId="34B30C98">
              <wp:simplePos x="0" y="0"/>
              <wp:positionH relativeFrom="column">
                <wp:posOffset>-4326255</wp:posOffset>
              </wp:positionH>
              <wp:positionV relativeFrom="paragraph">
                <wp:posOffset>3751580</wp:posOffset>
              </wp:positionV>
              <wp:extent cx="7030720" cy="334645"/>
              <wp:effectExtent l="0" t="4763" r="0" b="0"/>
              <wp:wrapSquare wrapText="left"/>
              <wp:docPr id="1" name="Imagen 1"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1488" o:spid="_x0000_s2053" type="#_x0000_t136" style="position:absolute;margin-left:0;margin-top:0;width:479.6pt;height:119.9pt;rotation:315;z-index:-251656704;mso-position-horizontal:center;mso-position-horizontal-relative:margin;mso-position-vertical:center;mso-position-vertical-relative:margin" o:allowincell="f" fillcolor="gray [1629]" stroked="f">
              <v:fill opacity=".5"/>
              <v:textpath style="font-family:&quot;calibri&quot;;font-size:1pt" string="CONFIDENCIAL"/>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740"/>
    <w:multiLevelType w:val="singleLevel"/>
    <w:tmpl w:val="0C0A000F"/>
    <w:lvl w:ilvl="0">
      <w:start w:val="1"/>
      <w:numFmt w:val="decimal"/>
      <w:lvlText w:val="%1."/>
      <w:lvlJc w:val="left"/>
      <w:pPr>
        <w:tabs>
          <w:tab w:val="num" w:pos="360"/>
        </w:tabs>
        <w:ind w:left="360" w:hanging="360"/>
      </w:pPr>
    </w:lvl>
  </w:abstractNum>
  <w:abstractNum w:abstractNumId="1">
    <w:nsid w:val="11580DAC"/>
    <w:multiLevelType w:val="hybridMultilevel"/>
    <w:tmpl w:val="3794A1BC"/>
    <w:lvl w:ilvl="0" w:tplc="D93A1CC6">
      <w:numFmt w:val="bullet"/>
      <w:lvlText w:val="-"/>
      <w:lvlJc w:val="left"/>
      <w:pPr>
        <w:ind w:left="720" w:hanging="360"/>
      </w:pPr>
      <w:rPr>
        <w:rFonts w:ascii="Trebuchet MS" w:eastAsia="Calibri" w:hAnsi="Trebuchet M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FCB6D8A"/>
    <w:multiLevelType w:val="hybridMultilevel"/>
    <w:tmpl w:val="679C2E02"/>
    <w:lvl w:ilvl="0" w:tplc="033ED588">
      <w:start w:val="5"/>
      <w:numFmt w:val="bullet"/>
      <w:lvlText w:val="-"/>
      <w:lvlJc w:val="left"/>
      <w:pPr>
        <w:ind w:left="720" w:hanging="360"/>
      </w:pPr>
      <w:rPr>
        <w:rFonts w:ascii="Trebuchet MS" w:eastAsia="Calibri" w:hAnsi="Trebuchet M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9"/>
    <w:rsid w:val="00037E88"/>
    <w:rsid w:val="00072E94"/>
    <w:rsid w:val="000B4AF3"/>
    <w:rsid w:val="00143C66"/>
    <w:rsid w:val="00183FB9"/>
    <w:rsid w:val="00200EB2"/>
    <w:rsid w:val="00261FB5"/>
    <w:rsid w:val="00277CD4"/>
    <w:rsid w:val="002868CE"/>
    <w:rsid w:val="002916E2"/>
    <w:rsid w:val="00295F23"/>
    <w:rsid w:val="00315E27"/>
    <w:rsid w:val="003379C0"/>
    <w:rsid w:val="00345FCF"/>
    <w:rsid w:val="003C0CD3"/>
    <w:rsid w:val="003C5CBC"/>
    <w:rsid w:val="0040623F"/>
    <w:rsid w:val="00422F01"/>
    <w:rsid w:val="0043725C"/>
    <w:rsid w:val="00442BD9"/>
    <w:rsid w:val="00480123"/>
    <w:rsid w:val="0052273B"/>
    <w:rsid w:val="00583578"/>
    <w:rsid w:val="00591803"/>
    <w:rsid w:val="00592F1F"/>
    <w:rsid w:val="006A29AA"/>
    <w:rsid w:val="006C4A72"/>
    <w:rsid w:val="00735654"/>
    <w:rsid w:val="007369BF"/>
    <w:rsid w:val="00737F0A"/>
    <w:rsid w:val="0074412A"/>
    <w:rsid w:val="00764C58"/>
    <w:rsid w:val="00866A3B"/>
    <w:rsid w:val="00876C0D"/>
    <w:rsid w:val="00885581"/>
    <w:rsid w:val="008D7DD8"/>
    <w:rsid w:val="00994569"/>
    <w:rsid w:val="00996BB8"/>
    <w:rsid w:val="009A672B"/>
    <w:rsid w:val="009B7E44"/>
    <w:rsid w:val="009D1102"/>
    <w:rsid w:val="009E3E46"/>
    <w:rsid w:val="00A34B4E"/>
    <w:rsid w:val="00AD1E8D"/>
    <w:rsid w:val="00B25529"/>
    <w:rsid w:val="00B430C6"/>
    <w:rsid w:val="00BB78B0"/>
    <w:rsid w:val="00C729DD"/>
    <w:rsid w:val="00D43E9E"/>
    <w:rsid w:val="00D51701"/>
    <w:rsid w:val="00D96004"/>
    <w:rsid w:val="00DD26A1"/>
    <w:rsid w:val="00DD6E39"/>
    <w:rsid w:val="00E7581A"/>
    <w:rsid w:val="00F06382"/>
    <w:rsid w:val="00F5019F"/>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Textoindependiente">
    <w:name w:val="Body Text"/>
    <w:basedOn w:val="Normal"/>
    <w:link w:val="TextoindependienteCar"/>
    <w:uiPriority w:val="1"/>
    <w:qFormat/>
    <w:rsid w:val="00AD1E8D"/>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AD1E8D"/>
    <w:rPr>
      <w:rFonts w:ascii="Aglet Sans" w:eastAsia="Aglet Sans" w:hAnsi="Aglet Sans" w:cs="Aglet Sans"/>
      <w:sz w:val="16"/>
      <w:szCs w:val="16"/>
      <w:lang w:val="es-ES" w:eastAsia="es-ES" w:bidi="es-ES"/>
    </w:rPr>
  </w:style>
  <w:style w:type="paragraph" w:styleId="Prrafodelista">
    <w:name w:val="List Paragraph"/>
    <w:basedOn w:val="Normal"/>
    <w:uiPriority w:val="34"/>
    <w:qFormat/>
    <w:rsid w:val="00764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Textoindependiente">
    <w:name w:val="Body Text"/>
    <w:basedOn w:val="Normal"/>
    <w:link w:val="TextoindependienteCar"/>
    <w:uiPriority w:val="1"/>
    <w:qFormat/>
    <w:rsid w:val="00AD1E8D"/>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AD1E8D"/>
    <w:rPr>
      <w:rFonts w:ascii="Aglet Sans" w:eastAsia="Aglet Sans" w:hAnsi="Aglet Sans" w:cs="Aglet Sans"/>
      <w:sz w:val="16"/>
      <w:szCs w:val="16"/>
      <w:lang w:val="es-ES" w:eastAsia="es-ES" w:bidi="es-ES"/>
    </w:rPr>
  </w:style>
  <w:style w:type="paragraph" w:styleId="Prrafodelista">
    <w:name w:val="List Paragraph"/>
    <w:basedOn w:val="Normal"/>
    <w:uiPriority w:val="34"/>
    <w:qFormat/>
    <w:rsid w:val="0076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o-dpd@neiker.e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o-dpd@neiker.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iker.e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hyperlink" Target="mailto:info@neiker.euss" TargetMode="External"/><Relationship Id="rId3" Type="http://schemas.openxmlformats.org/officeDocument/2006/relationships/hyperlink" Target="http://www.neiker.eus" TargetMode="External"/><Relationship Id="rId7" Type="http://schemas.openxmlformats.org/officeDocument/2006/relationships/hyperlink" Target="http://www.neiker.eu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nfo@neiker.euss" TargetMode="Externa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3BD5-D8A5-41B1-A266-966A00E9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Gorka Aduriz</cp:lastModifiedBy>
  <cp:revision>4</cp:revision>
  <cp:lastPrinted>2020-01-29T13:40:00Z</cp:lastPrinted>
  <dcterms:created xsi:type="dcterms:W3CDTF">2020-07-01T11:18:00Z</dcterms:created>
  <dcterms:modified xsi:type="dcterms:W3CDTF">2020-07-01T11:48:00Z</dcterms:modified>
</cp:coreProperties>
</file>